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23F" w:rsidRPr="003065AA" w:rsidRDefault="00C344AA" w:rsidP="00DE023F">
      <w:pPr>
        <w:pStyle w:val="Title"/>
        <w:jc w:val="center"/>
        <w:rPr>
          <w:rFonts w:asciiTheme="minorHAnsi" w:hAnsiTheme="minorHAnsi"/>
          <w:b/>
          <w:sz w:val="48"/>
          <w:szCs w:val="48"/>
        </w:rPr>
      </w:pPr>
      <w:bookmarkStart w:id="0" w:name="_GoBack"/>
      <w:bookmarkEnd w:id="0"/>
      <w:r w:rsidRPr="003065AA">
        <w:rPr>
          <w:rFonts w:asciiTheme="minorHAnsi" w:hAnsiTheme="minorHAnsi"/>
          <w:b/>
          <w:sz w:val="48"/>
          <w:szCs w:val="48"/>
        </w:rPr>
        <w:t>Find the Fun in Government</w:t>
      </w:r>
    </w:p>
    <w:p w:rsidR="00C344AA" w:rsidRDefault="00C344AA" w:rsidP="00DE023F">
      <w:pPr>
        <w:pStyle w:val="Title"/>
        <w:jc w:val="center"/>
        <w:rPr>
          <w:rFonts w:asciiTheme="minorHAnsi" w:hAnsiTheme="minorHAnsi"/>
          <w:b/>
          <w:sz w:val="48"/>
          <w:szCs w:val="48"/>
        </w:rPr>
      </w:pPr>
      <w:r w:rsidRPr="003065AA">
        <w:rPr>
          <w:rFonts w:asciiTheme="minorHAnsi" w:hAnsiTheme="minorHAnsi"/>
          <w:b/>
          <w:sz w:val="48"/>
          <w:szCs w:val="48"/>
        </w:rPr>
        <w:t xml:space="preserve"> Free Resources for Children and Teen Programming</w:t>
      </w:r>
    </w:p>
    <w:p w:rsidR="008B47ED" w:rsidRPr="008B47ED" w:rsidRDefault="008B47ED" w:rsidP="008B47ED">
      <w:pPr>
        <w:jc w:val="center"/>
        <w:rPr>
          <w:rFonts w:asciiTheme="minorHAnsi" w:hAnsiTheme="minorHAnsi"/>
          <w:b/>
          <w:sz w:val="28"/>
          <w:szCs w:val="28"/>
        </w:rPr>
      </w:pPr>
      <w:r w:rsidRPr="008B47ED">
        <w:rPr>
          <w:rFonts w:asciiTheme="minorHAnsi" w:hAnsiTheme="minorHAnsi"/>
          <w:b/>
          <w:sz w:val="28"/>
          <w:szCs w:val="28"/>
        </w:rPr>
        <w:t>2016 OLA Conference</w:t>
      </w:r>
    </w:p>
    <w:p w:rsidR="008B47ED" w:rsidRPr="008B47ED" w:rsidRDefault="008B47ED" w:rsidP="008B47ED">
      <w:pPr>
        <w:jc w:val="center"/>
        <w:rPr>
          <w:rFonts w:asciiTheme="minorHAnsi" w:hAnsiTheme="minorHAnsi"/>
          <w:b/>
          <w:sz w:val="28"/>
          <w:szCs w:val="28"/>
        </w:rPr>
      </w:pPr>
      <w:r w:rsidRPr="008B47ED">
        <w:rPr>
          <w:rFonts w:asciiTheme="minorHAnsi" w:hAnsiTheme="minorHAnsi"/>
          <w:b/>
          <w:sz w:val="28"/>
          <w:szCs w:val="28"/>
        </w:rPr>
        <w:t>Friday</w:t>
      </w:r>
      <w:r>
        <w:rPr>
          <w:rFonts w:asciiTheme="minorHAnsi" w:hAnsiTheme="minorHAnsi"/>
          <w:b/>
          <w:sz w:val="28"/>
          <w:szCs w:val="28"/>
        </w:rPr>
        <w:t>,</w:t>
      </w:r>
      <w:r w:rsidRPr="008B47ED">
        <w:rPr>
          <w:rFonts w:asciiTheme="minorHAnsi" w:hAnsiTheme="minorHAnsi"/>
          <w:b/>
          <w:sz w:val="28"/>
          <w:szCs w:val="28"/>
        </w:rPr>
        <w:t xml:space="preserve"> April 22, 2016 8:30am - 10:00am</w:t>
      </w:r>
      <w:r>
        <w:rPr>
          <w:rFonts w:asciiTheme="minorHAnsi" w:hAnsiTheme="minorHAnsi"/>
          <w:b/>
          <w:sz w:val="28"/>
          <w:szCs w:val="28"/>
        </w:rPr>
        <w:t xml:space="preserve"> </w:t>
      </w:r>
      <w:r w:rsidRPr="008B47ED">
        <w:rPr>
          <w:rFonts w:asciiTheme="minorHAnsi" w:hAnsiTheme="minorHAnsi"/>
          <w:b/>
          <w:sz w:val="28"/>
          <w:szCs w:val="28"/>
        </w:rPr>
        <w:t>Sisters Room</w:t>
      </w:r>
    </w:p>
    <w:p w:rsidR="00C344AA" w:rsidRDefault="00C344AA" w:rsidP="00F8400B">
      <w:pPr>
        <w:pStyle w:val="Title"/>
        <w:rPr>
          <w:rFonts w:asciiTheme="minorHAnsi" w:hAnsiTheme="minorHAnsi"/>
          <w:sz w:val="32"/>
        </w:rPr>
      </w:pPr>
    </w:p>
    <w:p w:rsidR="00C344AA" w:rsidRPr="00025292" w:rsidRDefault="00025292" w:rsidP="00025292">
      <w:pPr>
        <w:pStyle w:val="Title"/>
        <w:jc w:val="center"/>
        <w:rPr>
          <w:rFonts w:asciiTheme="minorHAnsi" w:hAnsiTheme="minorHAnsi"/>
          <w:b/>
          <w:sz w:val="36"/>
          <w:szCs w:val="36"/>
        </w:rPr>
      </w:pPr>
      <w:r w:rsidRPr="00025292">
        <w:rPr>
          <w:rFonts w:asciiTheme="minorHAnsi" w:hAnsiTheme="minorHAnsi"/>
          <w:b/>
          <w:sz w:val="36"/>
          <w:szCs w:val="36"/>
        </w:rPr>
        <w:t>Resources for Classroom/ Library Programs / Activities</w:t>
      </w:r>
    </w:p>
    <w:p w:rsidR="00025292" w:rsidRDefault="00025292" w:rsidP="00025292">
      <w:pPr>
        <w:jc w:val="center"/>
        <w:rPr>
          <w:rFonts w:asciiTheme="minorHAnsi" w:hAnsiTheme="minorHAnsi"/>
        </w:rPr>
      </w:pPr>
      <w:r>
        <w:rPr>
          <w:rFonts w:asciiTheme="minorHAnsi" w:hAnsiTheme="minorHAnsi"/>
        </w:rPr>
        <w:t>Prepared by Dotty Ormes</w:t>
      </w:r>
    </w:p>
    <w:p w:rsidR="00025292" w:rsidRDefault="00025292" w:rsidP="00025292">
      <w:pPr>
        <w:jc w:val="center"/>
        <w:rPr>
          <w:rFonts w:asciiTheme="minorHAnsi" w:hAnsiTheme="minorHAnsi"/>
        </w:rPr>
      </w:pPr>
      <w:r w:rsidRPr="00025292">
        <w:rPr>
          <w:rFonts w:asciiTheme="minorHAnsi" w:hAnsiTheme="minorHAnsi"/>
        </w:rPr>
        <w:t>Government Inf</w:t>
      </w:r>
      <w:r>
        <w:rPr>
          <w:rFonts w:asciiTheme="minorHAnsi" w:hAnsiTheme="minorHAnsi"/>
        </w:rPr>
        <w:t>ormation/Instruction Librarian</w:t>
      </w:r>
    </w:p>
    <w:p w:rsidR="00025292" w:rsidRPr="00025292" w:rsidRDefault="00025292" w:rsidP="00025292">
      <w:pPr>
        <w:jc w:val="center"/>
        <w:rPr>
          <w:rFonts w:asciiTheme="minorHAnsi" w:hAnsiTheme="minorHAnsi"/>
        </w:rPr>
      </w:pPr>
      <w:r w:rsidRPr="00025292">
        <w:rPr>
          <w:rFonts w:asciiTheme="minorHAnsi" w:hAnsiTheme="minorHAnsi"/>
        </w:rPr>
        <w:t>Southern Oregon University</w:t>
      </w:r>
    </w:p>
    <w:p w:rsidR="00025292" w:rsidRPr="00FC06F6" w:rsidRDefault="00025292" w:rsidP="00025292">
      <w:pPr>
        <w:jc w:val="center"/>
        <w:rPr>
          <w:rFonts w:asciiTheme="minorHAnsi" w:hAnsiTheme="minorHAnsi"/>
        </w:rPr>
      </w:pPr>
      <w:r>
        <w:rPr>
          <w:rFonts w:asciiTheme="minorHAnsi" w:hAnsiTheme="minorHAnsi"/>
        </w:rPr>
        <w:t>ormes@sou.edu</w:t>
      </w:r>
    </w:p>
    <w:p w:rsidR="00C344AA" w:rsidRDefault="00C344AA" w:rsidP="00F8400B">
      <w:pPr>
        <w:pStyle w:val="Title"/>
        <w:rPr>
          <w:rFonts w:asciiTheme="minorHAnsi" w:hAnsiTheme="minorHAnsi"/>
          <w:sz w:val="32"/>
        </w:rPr>
      </w:pPr>
    </w:p>
    <w:p w:rsidR="00025292" w:rsidRPr="00025292" w:rsidRDefault="00025292" w:rsidP="00025292">
      <w:pPr>
        <w:numPr>
          <w:ilvl w:val="1"/>
          <w:numId w:val="0"/>
        </w:numPr>
        <w:spacing w:after="160" w:line="259" w:lineRule="auto"/>
        <w:rPr>
          <w:rFonts w:ascii="Calibri" w:hAnsi="Calibri"/>
          <w:color w:val="5A5A5A"/>
          <w:spacing w:val="15"/>
        </w:rPr>
      </w:pPr>
      <w:r w:rsidRPr="00025292">
        <w:rPr>
          <w:rFonts w:ascii="Calibri" w:hAnsi="Calibri"/>
          <w:color w:val="5A5A5A"/>
          <w:spacing w:val="15"/>
        </w:rPr>
        <w:t>ACTIVITIES AND RESEARCH</w:t>
      </w:r>
    </w:p>
    <w:p w:rsidR="00025292" w:rsidRPr="008B47ED" w:rsidRDefault="00025292" w:rsidP="00025292">
      <w:pPr>
        <w:rPr>
          <w:rFonts w:asciiTheme="minorHAnsi" w:eastAsia="Calibri" w:hAnsiTheme="minorHAnsi"/>
          <w:b/>
        </w:rPr>
      </w:pPr>
      <w:r w:rsidRPr="008B47ED">
        <w:rPr>
          <w:rFonts w:asciiTheme="minorHAnsi" w:eastAsia="Calibri" w:hAnsiTheme="minorHAnsi"/>
          <w:b/>
        </w:rPr>
        <w:t>Library of Congress Education – Resources based on Common Core Standards</w:t>
      </w:r>
    </w:p>
    <w:p w:rsidR="00025292" w:rsidRPr="008B47ED" w:rsidRDefault="00426537" w:rsidP="00025292">
      <w:pPr>
        <w:rPr>
          <w:rFonts w:asciiTheme="minorHAnsi" w:eastAsia="Calibri" w:hAnsiTheme="minorHAnsi"/>
        </w:rPr>
      </w:pPr>
      <w:hyperlink r:id="rId7" w:history="1">
        <w:r w:rsidR="00025292" w:rsidRPr="008B47ED">
          <w:rPr>
            <w:rStyle w:val="Hyperlink"/>
            <w:rFonts w:asciiTheme="minorHAnsi" w:eastAsia="Calibri" w:hAnsiTheme="minorHAnsi"/>
          </w:rPr>
          <w:t>http://www.loc.gov/teachers/</w:t>
        </w:r>
      </w:hyperlink>
      <w:r w:rsidR="00025292" w:rsidRPr="008B47ED">
        <w:rPr>
          <w:rFonts w:asciiTheme="minorHAnsi" w:eastAsia="Calibri" w:hAnsiTheme="minorHAnsi"/>
        </w:rPr>
        <w:t xml:space="preserve">    (Teachers)</w:t>
      </w:r>
    </w:p>
    <w:p w:rsidR="00025292" w:rsidRPr="008B47ED" w:rsidRDefault="00426537" w:rsidP="00025292">
      <w:pPr>
        <w:rPr>
          <w:rFonts w:asciiTheme="minorHAnsi" w:eastAsia="Calibri" w:hAnsiTheme="minorHAnsi"/>
        </w:rPr>
      </w:pPr>
      <w:hyperlink r:id="rId8" w:history="1">
        <w:r w:rsidR="00025292" w:rsidRPr="008B47ED">
          <w:rPr>
            <w:rStyle w:val="Hyperlink"/>
            <w:rFonts w:asciiTheme="minorHAnsi" w:eastAsia="Calibri" w:hAnsiTheme="minorHAnsi"/>
          </w:rPr>
          <w:t>http://www.loc.gov/teachers/classroommaterials/</w:t>
        </w:r>
      </w:hyperlink>
      <w:r w:rsidR="00025292" w:rsidRPr="008B47ED">
        <w:rPr>
          <w:rFonts w:asciiTheme="minorHAnsi" w:eastAsia="Calibri" w:hAnsiTheme="minorHAnsi"/>
        </w:rPr>
        <w:t xml:space="preserve"> (Classroom Materials)</w:t>
      </w:r>
    </w:p>
    <w:p w:rsidR="00025292" w:rsidRPr="008B47ED" w:rsidRDefault="00025292" w:rsidP="00025292">
      <w:pPr>
        <w:numPr>
          <w:ilvl w:val="0"/>
          <w:numId w:val="10"/>
        </w:numPr>
        <w:contextualSpacing/>
        <w:rPr>
          <w:rFonts w:asciiTheme="minorHAnsi" w:eastAsia="Calibri" w:hAnsiTheme="minorHAnsi"/>
        </w:rPr>
      </w:pPr>
      <w:r w:rsidRPr="008B47ED">
        <w:rPr>
          <w:rFonts w:asciiTheme="minorHAnsi" w:eastAsia="Calibri" w:hAnsiTheme="minorHAnsi"/>
          <w:i/>
        </w:rPr>
        <w:t>Search by: Presentation and Activities/Activities</w:t>
      </w:r>
      <w:r w:rsidRPr="008B47ED">
        <w:rPr>
          <w:rFonts w:asciiTheme="minorHAnsi" w:eastAsia="Calibri" w:hAnsiTheme="minorHAnsi"/>
        </w:rPr>
        <w:t>:</w:t>
      </w:r>
    </w:p>
    <w:p w:rsidR="00025292" w:rsidRPr="008B47ED" w:rsidRDefault="00025292" w:rsidP="00025292">
      <w:pPr>
        <w:numPr>
          <w:ilvl w:val="1"/>
          <w:numId w:val="10"/>
        </w:numPr>
        <w:contextualSpacing/>
        <w:rPr>
          <w:rFonts w:asciiTheme="minorHAnsi" w:eastAsia="Calibri" w:hAnsiTheme="minorHAnsi"/>
        </w:rPr>
      </w:pPr>
      <w:r w:rsidRPr="008B47ED">
        <w:rPr>
          <w:rFonts w:asciiTheme="minorHAnsi" w:eastAsia="Calibri" w:hAnsiTheme="minorHAnsi"/>
        </w:rPr>
        <w:t xml:space="preserve">Jump start a STEM lesson with: </w:t>
      </w:r>
      <w:r w:rsidRPr="008B47ED">
        <w:rPr>
          <w:rFonts w:asciiTheme="minorHAnsi" w:eastAsia="Calibri" w:hAnsiTheme="minorHAnsi"/>
          <w:b/>
          <w:i/>
        </w:rPr>
        <w:t>What in the World is That:</w:t>
      </w:r>
      <w:r w:rsidRPr="008B47ED">
        <w:rPr>
          <w:rFonts w:asciiTheme="minorHAnsi" w:eastAsia="Calibri" w:hAnsiTheme="minorHAnsi"/>
        </w:rPr>
        <w:t xml:space="preserve"> </w:t>
      </w:r>
      <w:r w:rsidRPr="008B47ED">
        <w:rPr>
          <w:rFonts w:asciiTheme="minorHAnsi" w:eastAsia="Calibri" w:hAnsiTheme="minorHAnsi"/>
          <w:i/>
        </w:rPr>
        <w:t xml:space="preserve">Amazing innovations and inventions. </w:t>
      </w:r>
    </w:p>
    <w:p w:rsidR="00025292" w:rsidRPr="008B47ED" w:rsidRDefault="00025292" w:rsidP="00025292">
      <w:pPr>
        <w:rPr>
          <w:rFonts w:asciiTheme="minorHAnsi" w:eastAsia="Calibri" w:hAnsiTheme="minorHAnsi"/>
          <w:b/>
          <w:i/>
          <w:iCs/>
          <w:color w:val="404040"/>
        </w:rPr>
      </w:pPr>
    </w:p>
    <w:p w:rsidR="00025292" w:rsidRPr="008B47ED" w:rsidRDefault="00025292" w:rsidP="00025292">
      <w:pPr>
        <w:rPr>
          <w:rFonts w:asciiTheme="minorHAnsi" w:eastAsia="Calibri" w:hAnsiTheme="minorHAnsi"/>
          <w:b/>
          <w:i/>
          <w:iCs/>
          <w:color w:val="404040"/>
        </w:rPr>
      </w:pPr>
      <w:r w:rsidRPr="008B47ED">
        <w:rPr>
          <w:rFonts w:asciiTheme="minorHAnsi" w:eastAsia="Calibri" w:hAnsiTheme="minorHAnsi"/>
          <w:b/>
          <w:i/>
          <w:iCs/>
          <w:color w:val="404040"/>
        </w:rPr>
        <w:t>More STEM-related resources available from:</w:t>
      </w:r>
    </w:p>
    <w:p w:rsidR="00025292" w:rsidRPr="008B47ED" w:rsidRDefault="00025292" w:rsidP="00025292">
      <w:pPr>
        <w:rPr>
          <w:rFonts w:asciiTheme="minorHAnsi" w:eastAsia="Calibri" w:hAnsiTheme="minorHAnsi"/>
          <w:b/>
        </w:rPr>
      </w:pPr>
      <w:r w:rsidRPr="008B47ED">
        <w:rPr>
          <w:rFonts w:asciiTheme="minorHAnsi" w:eastAsia="Calibri" w:hAnsiTheme="minorHAnsi"/>
          <w:b/>
        </w:rPr>
        <w:t>NASA</w:t>
      </w:r>
    </w:p>
    <w:p w:rsidR="00025292" w:rsidRPr="008B47ED" w:rsidRDefault="00426537" w:rsidP="00025292">
      <w:pPr>
        <w:rPr>
          <w:rFonts w:asciiTheme="minorHAnsi" w:eastAsia="Calibri" w:hAnsiTheme="minorHAnsi"/>
        </w:rPr>
      </w:pPr>
      <w:hyperlink r:id="rId9" w:anchor=".VvtHUubVpGY" w:history="1">
        <w:r w:rsidR="00025292" w:rsidRPr="008B47ED">
          <w:rPr>
            <w:rFonts w:asciiTheme="minorHAnsi" w:eastAsia="Calibri" w:hAnsiTheme="minorHAnsi"/>
            <w:color w:val="0563C1"/>
            <w:u w:val="single"/>
          </w:rPr>
          <w:t>http://www.nasa.gov/education/materials/#.VvtHUubVpGY</w:t>
        </w:r>
      </w:hyperlink>
    </w:p>
    <w:p w:rsidR="00025292" w:rsidRPr="008B47ED" w:rsidRDefault="00025292" w:rsidP="00025292">
      <w:pPr>
        <w:numPr>
          <w:ilvl w:val="0"/>
          <w:numId w:val="8"/>
        </w:numPr>
        <w:contextualSpacing/>
        <w:rPr>
          <w:rFonts w:asciiTheme="minorHAnsi" w:eastAsia="Calibri" w:hAnsiTheme="minorHAnsi"/>
        </w:rPr>
      </w:pPr>
      <w:r w:rsidRPr="008B47ED">
        <w:rPr>
          <w:rFonts w:asciiTheme="minorHAnsi" w:eastAsia="Calibri" w:hAnsiTheme="minorHAnsi"/>
        </w:rPr>
        <w:t xml:space="preserve">NASA Kids Club - </w:t>
      </w:r>
      <w:hyperlink r:id="rId10" w:anchor=".VvtHnObVpGY" w:history="1">
        <w:r w:rsidRPr="008B47ED">
          <w:rPr>
            <w:rFonts w:asciiTheme="minorHAnsi" w:eastAsia="Calibri" w:hAnsiTheme="minorHAnsi"/>
            <w:color w:val="0563C1"/>
            <w:u w:val="single"/>
          </w:rPr>
          <w:t>http://www.nasa.gov/audience/forkids/kidsclub/flash/index.html#.VvtHnObVpGY</w:t>
        </w:r>
      </w:hyperlink>
    </w:p>
    <w:p w:rsidR="00025292" w:rsidRPr="008B47ED" w:rsidRDefault="00025292" w:rsidP="00025292">
      <w:pPr>
        <w:rPr>
          <w:rFonts w:asciiTheme="minorHAnsi" w:eastAsia="Calibri" w:hAnsiTheme="minorHAnsi"/>
          <w:b/>
        </w:rPr>
      </w:pPr>
    </w:p>
    <w:p w:rsidR="00025292" w:rsidRPr="008B47ED" w:rsidRDefault="00025292" w:rsidP="00025292">
      <w:pPr>
        <w:rPr>
          <w:rFonts w:asciiTheme="minorHAnsi" w:eastAsia="Calibri" w:hAnsiTheme="minorHAnsi"/>
          <w:b/>
        </w:rPr>
      </w:pPr>
      <w:r w:rsidRPr="008B47ED">
        <w:rPr>
          <w:rFonts w:asciiTheme="minorHAnsi" w:eastAsia="Calibri" w:hAnsiTheme="minorHAnsi"/>
          <w:b/>
        </w:rPr>
        <w:t>Science.gov</w:t>
      </w:r>
    </w:p>
    <w:p w:rsidR="00025292" w:rsidRPr="008B47ED" w:rsidRDefault="00426537" w:rsidP="00025292">
      <w:pPr>
        <w:rPr>
          <w:rFonts w:asciiTheme="minorHAnsi" w:eastAsia="Calibri" w:hAnsiTheme="minorHAnsi"/>
          <w:color w:val="0563C1"/>
          <w:u w:val="single"/>
        </w:rPr>
      </w:pPr>
      <w:hyperlink r:id="rId11" w:history="1">
        <w:r w:rsidR="00025292" w:rsidRPr="008B47ED">
          <w:rPr>
            <w:rFonts w:asciiTheme="minorHAnsi" w:eastAsia="Calibri" w:hAnsiTheme="minorHAnsi"/>
            <w:color w:val="0563C1"/>
            <w:u w:val="single"/>
          </w:rPr>
          <w:t>http://www.science.gov/about.html</w:t>
        </w:r>
      </w:hyperlink>
    </w:p>
    <w:p w:rsidR="00025292" w:rsidRPr="008B47ED" w:rsidRDefault="00025292" w:rsidP="00025292">
      <w:pPr>
        <w:rPr>
          <w:rFonts w:asciiTheme="minorHAnsi" w:eastAsia="Calibri" w:hAnsiTheme="minorHAnsi"/>
          <w:b/>
        </w:rPr>
      </w:pPr>
    </w:p>
    <w:p w:rsidR="00025292" w:rsidRPr="008B47ED" w:rsidRDefault="00025292" w:rsidP="00025292">
      <w:pPr>
        <w:rPr>
          <w:rFonts w:asciiTheme="minorHAnsi" w:eastAsia="Calibri" w:hAnsiTheme="minorHAnsi"/>
          <w:b/>
        </w:rPr>
      </w:pPr>
      <w:r w:rsidRPr="008B47ED">
        <w:rPr>
          <w:rFonts w:asciiTheme="minorHAnsi" w:eastAsia="Calibri" w:hAnsiTheme="minorHAnsi"/>
          <w:b/>
        </w:rPr>
        <w:t>Teaching Climate (NOAA)</w:t>
      </w:r>
    </w:p>
    <w:p w:rsidR="00025292" w:rsidRPr="008B47ED" w:rsidRDefault="00426537" w:rsidP="00025292">
      <w:pPr>
        <w:rPr>
          <w:rFonts w:asciiTheme="minorHAnsi" w:eastAsia="Calibri" w:hAnsiTheme="minorHAnsi"/>
          <w:b/>
        </w:rPr>
      </w:pPr>
      <w:hyperlink r:id="rId12" w:history="1">
        <w:r w:rsidR="00025292" w:rsidRPr="008B47ED">
          <w:rPr>
            <w:rFonts w:asciiTheme="minorHAnsi" w:eastAsia="Calibri" w:hAnsiTheme="minorHAnsi"/>
            <w:color w:val="0563C1"/>
            <w:u w:val="single"/>
          </w:rPr>
          <w:t>https://www.climate.gov/teaching</w:t>
        </w:r>
      </w:hyperlink>
      <w:r w:rsidR="00025292" w:rsidRPr="008B47ED">
        <w:rPr>
          <w:rFonts w:asciiTheme="minorHAnsi" w:eastAsia="Calibri" w:hAnsiTheme="minorHAnsi"/>
        </w:rPr>
        <w:t xml:space="preserve"> </w:t>
      </w:r>
    </w:p>
    <w:p w:rsidR="00025292" w:rsidRPr="008B47ED" w:rsidRDefault="00025292" w:rsidP="00025292">
      <w:pPr>
        <w:rPr>
          <w:rFonts w:asciiTheme="minorHAnsi" w:eastAsia="Calibri" w:hAnsiTheme="minorHAnsi"/>
          <w:b/>
        </w:rPr>
      </w:pPr>
    </w:p>
    <w:p w:rsidR="00025292" w:rsidRPr="008B47ED" w:rsidRDefault="00025292" w:rsidP="00025292">
      <w:pPr>
        <w:rPr>
          <w:rFonts w:asciiTheme="minorHAnsi" w:eastAsia="Calibri" w:hAnsiTheme="minorHAnsi"/>
          <w:b/>
        </w:rPr>
      </w:pPr>
      <w:r w:rsidRPr="008B47ED">
        <w:rPr>
          <w:rFonts w:asciiTheme="minorHAnsi" w:eastAsia="Calibri" w:hAnsiTheme="minorHAnsi"/>
          <w:b/>
        </w:rPr>
        <w:t>U.S. Geological Survey (USGS)</w:t>
      </w:r>
    </w:p>
    <w:p w:rsidR="00025292" w:rsidRPr="008B47ED" w:rsidRDefault="00426537" w:rsidP="00025292">
      <w:pPr>
        <w:rPr>
          <w:rFonts w:asciiTheme="minorHAnsi" w:eastAsia="Calibri" w:hAnsiTheme="minorHAnsi"/>
        </w:rPr>
      </w:pPr>
      <w:hyperlink r:id="rId13" w:history="1">
        <w:r w:rsidR="00025292" w:rsidRPr="008B47ED">
          <w:rPr>
            <w:rFonts w:asciiTheme="minorHAnsi" w:eastAsia="Calibri" w:hAnsiTheme="minorHAnsi"/>
            <w:color w:val="0563C1"/>
            <w:u w:val="single"/>
          </w:rPr>
          <w:t>http://education.usgs.gov/</w:t>
        </w:r>
      </w:hyperlink>
    </w:p>
    <w:p w:rsidR="00025292" w:rsidRPr="008B47ED" w:rsidRDefault="00025292" w:rsidP="00025292">
      <w:pPr>
        <w:rPr>
          <w:rFonts w:asciiTheme="minorHAnsi" w:eastAsia="Calibri" w:hAnsiTheme="minorHAnsi"/>
          <w:b/>
        </w:rPr>
      </w:pPr>
    </w:p>
    <w:p w:rsidR="003065AA" w:rsidRPr="008B47ED" w:rsidRDefault="00025292" w:rsidP="00025292">
      <w:pPr>
        <w:rPr>
          <w:rFonts w:asciiTheme="minorHAnsi" w:eastAsia="Calibri" w:hAnsiTheme="minorHAnsi"/>
          <w:b/>
        </w:rPr>
      </w:pPr>
      <w:r w:rsidRPr="008B47ED">
        <w:rPr>
          <w:rFonts w:asciiTheme="minorHAnsi" w:eastAsia="Calibri" w:hAnsiTheme="minorHAnsi"/>
          <w:b/>
        </w:rPr>
        <w:t>E</w:t>
      </w:r>
      <w:r w:rsidR="003065AA" w:rsidRPr="008B47ED">
        <w:rPr>
          <w:rFonts w:asciiTheme="minorHAnsi" w:eastAsia="Calibri" w:hAnsiTheme="minorHAnsi"/>
          <w:b/>
        </w:rPr>
        <w:t>nvironmental Protection Agency (E</w:t>
      </w:r>
      <w:r w:rsidRPr="008B47ED">
        <w:rPr>
          <w:rFonts w:asciiTheme="minorHAnsi" w:eastAsia="Calibri" w:hAnsiTheme="minorHAnsi"/>
          <w:b/>
        </w:rPr>
        <w:t>PA</w:t>
      </w:r>
      <w:r w:rsidR="003065AA" w:rsidRPr="008B47ED">
        <w:rPr>
          <w:rFonts w:asciiTheme="minorHAnsi" w:eastAsia="Calibri" w:hAnsiTheme="minorHAnsi"/>
          <w:b/>
        </w:rPr>
        <w:t>)</w:t>
      </w:r>
    </w:p>
    <w:p w:rsidR="00025292" w:rsidRPr="008B47ED" w:rsidRDefault="00025292" w:rsidP="003065AA">
      <w:pPr>
        <w:pStyle w:val="ListParagraph"/>
        <w:numPr>
          <w:ilvl w:val="0"/>
          <w:numId w:val="10"/>
        </w:numPr>
        <w:rPr>
          <w:rFonts w:asciiTheme="minorHAnsi" w:eastAsia="Calibri" w:hAnsiTheme="minorHAnsi"/>
          <w:color w:val="0563C1"/>
          <w:u w:val="single"/>
        </w:rPr>
      </w:pPr>
      <w:r w:rsidRPr="008B47ED">
        <w:rPr>
          <w:rFonts w:asciiTheme="minorHAnsi" w:eastAsia="Calibri" w:hAnsiTheme="minorHAnsi"/>
        </w:rPr>
        <w:t>Environmental Education resources</w:t>
      </w:r>
      <w:r w:rsidR="003065AA" w:rsidRPr="008B47ED">
        <w:rPr>
          <w:rFonts w:asciiTheme="minorHAnsi" w:eastAsia="Calibri" w:hAnsiTheme="minorHAnsi"/>
        </w:rPr>
        <w:t xml:space="preserve"> -</w:t>
      </w:r>
      <w:r w:rsidRPr="008B47ED">
        <w:rPr>
          <w:rFonts w:asciiTheme="minorHAnsi" w:eastAsia="Calibri" w:hAnsiTheme="minorHAnsi"/>
        </w:rPr>
        <w:t xml:space="preserve"> </w:t>
      </w:r>
      <w:hyperlink r:id="rId14" w:history="1">
        <w:r w:rsidRPr="008B47ED">
          <w:rPr>
            <w:rFonts w:asciiTheme="minorHAnsi" w:eastAsia="Calibri" w:hAnsiTheme="minorHAnsi"/>
            <w:color w:val="0563C1"/>
            <w:u w:val="single"/>
          </w:rPr>
          <w:t>https://www.epa.gov/education</w:t>
        </w:r>
      </w:hyperlink>
    </w:p>
    <w:p w:rsidR="003065AA" w:rsidRPr="008B47ED" w:rsidRDefault="003065AA" w:rsidP="003065AA">
      <w:pPr>
        <w:pStyle w:val="ListParagraph"/>
        <w:numPr>
          <w:ilvl w:val="0"/>
          <w:numId w:val="10"/>
        </w:numPr>
        <w:rPr>
          <w:rFonts w:asciiTheme="minorHAnsi" w:eastAsia="Calibri" w:hAnsiTheme="minorHAnsi"/>
        </w:rPr>
      </w:pPr>
      <w:r w:rsidRPr="008B47ED">
        <w:rPr>
          <w:rFonts w:asciiTheme="minorHAnsi" w:eastAsia="Calibri" w:hAnsiTheme="minorHAnsi"/>
        </w:rPr>
        <w:t xml:space="preserve">Carbon Footprint Calculator - </w:t>
      </w:r>
      <w:hyperlink r:id="rId15" w:history="1">
        <w:r w:rsidRPr="008B47ED">
          <w:rPr>
            <w:rStyle w:val="Hyperlink"/>
            <w:rFonts w:asciiTheme="minorHAnsi" w:eastAsia="Calibri" w:hAnsiTheme="minorHAnsi"/>
          </w:rPr>
          <w:t>https://www3.epa.gov/carbon-footprint-calculator/</w:t>
        </w:r>
      </w:hyperlink>
      <w:r w:rsidRPr="008B47ED">
        <w:rPr>
          <w:rFonts w:asciiTheme="minorHAnsi" w:eastAsia="Calibri" w:hAnsiTheme="minorHAnsi"/>
        </w:rPr>
        <w:t xml:space="preserve"> </w:t>
      </w:r>
    </w:p>
    <w:p w:rsidR="00025292" w:rsidRPr="008B47ED" w:rsidRDefault="003065AA" w:rsidP="003065AA">
      <w:pPr>
        <w:pStyle w:val="ListParagraph"/>
        <w:numPr>
          <w:ilvl w:val="0"/>
          <w:numId w:val="10"/>
        </w:numPr>
        <w:rPr>
          <w:rFonts w:asciiTheme="minorHAnsi" w:eastAsia="Calibri" w:hAnsiTheme="minorHAnsi"/>
        </w:rPr>
      </w:pPr>
      <w:r w:rsidRPr="008B47ED">
        <w:rPr>
          <w:rFonts w:asciiTheme="minorHAnsi" w:eastAsia="Calibri" w:hAnsiTheme="minorHAnsi"/>
        </w:rPr>
        <w:t>My Right to Know (Toxic Release Inventory)</w:t>
      </w:r>
      <w:r w:rsidRPr="008B47ED">
        <w:rPr>
          <w:rFonts w:asciiTheme="minorHAnsi" w:eastAsia="Calibri" w:hAnsiTheme="minorHAnsi"/>
          <w:b/>
        </w:rPr>
        <w:t xml:space="preserve"> - </w:t>
      </w:r>
      <w:hyperlink r:id="rId16" w:history="1">
        <w:r w:rsidRPr="008B47ED">
          <w:rPr>
            <w:rStyle w:val="Hyperlink"/>
            <w:rFonts w:asciiTheme="minorHAnsi" w:eastAsia="Calibri" w:hAnsiTheme="minorHAnsi"/>
          </w:rPr>
          <w:t>https://www.epa.gov/toxics-release-inventory-tri-program/my-right-know-application</w:t>
        </w:r>
      </w:hyperlink>
      <w:r w:rsidRPr="008B47ED">
        <w:rPr>
          <w:rFonts w:asciiTheme="minorHAnsi" w:eastAsia="Calibri" w:hAnsiTheme="minorHAnsi"/>
        </w:rPr>
        <w:t xml:space="preserve"> </w:t>
      </w:r>
    </w:p>
    <w:p w:rsidR="003065AA" w:rsidRPr="008B47ED" w:rsidRDefault="003065AA" w:rsidP="00025292">
      <w:pPr>
        <w:rPr>
          <w:rFonts w:asciiTheme="minorHAnsi" w:eastAsia="Calibri" w:hAnsiTheme="minorHAnsi"/>
          <w:b/>
        </w:rPr>
      </w:pPr>
    </w:p>
    <w:p w:rsidR="003065AA" w:rsidRPr="008B47ED" w:rsidRDefault="00025292" w:rsidP="00025292">
      <w:pPr>
        <w:rPr>
          <w:rFonts w:asciiTheme="minorHAnsi" w:eastAsia="Calibri" w:hAnsiTheme="minorHAnsi"/>
        </w:rPr>
      </w:pPr>
      <w:r w:rsidRPr="008B47ED">
        <w:rPr>
          <w:rFonts w:asciiTheme="minorHAnsi" w:eastAsia="Calibri" w:hAnsiTheme="minorHAnsi"/>
          <w:b/>
        </w:rPr>
        <w:t>B</w:t>
      </w:r>
      <w:r w:rsidR="003065AA" w:rsidRPr="008B47ED">
        <w:rPr>
          <w:rFonts w:asciiTheme="minorHAnsi" w:eastAsia="Calibri" w:hAnsiTheme="minorHAnsi"/>
          <w:b/>
        </w:rPr>
        <w:t xml:space="preserve">ureau of </w:t>
      </w:r>
      <w:r w:rsidRPr="008B47ED">
        <w:rPr>
          <w:rFonts w:asciiTheme="minorHAnsi" w:eastAsia="Calibri" w:hAnsiTheme="minorHAnsi"/>
          <w:b/>
        </w:rPr>
        <w:t>L</w:t>
      </w:r>
      <w:r w:rsidR="003065AA" w:rsidRPr="008B47ED">
        <w:rPr>
          <w:rFonts w:asciiTheme="minorHAnsi" w:eastAsia="Calibri" w:hAnsiTheme="minorHAnsi"/>
          <w:b/>
        </w:rPr>
        <w:t xml:space="preserve">and </w:t>
      </w:r>
      <w:r w:rsidRPr="008B47ED">
        <w:rPr>
          <w:rFonts w:asciiTheme="minorHAnsi" w:eastAsia="Calibri" w:hAnsiTheme="minorHAnsi"/>
          <w:b/>
        </w:rPr>
        <w:t>M</w:t>
      </w:r>
      <w:r w:rsidR="003065AA" w:rsidRPr="008B47ED">
        <w:rPr>
          <w:rFonts w:asciiTheme="minorHAnsi" w:eastAsia="Calibri" w:hAnsiTheme="minorHAnsi"/>
          <w:b/>
        </w:rPr>
        <w:t>anagement (BLM)</w:t>
      </w:r>
    </w:p>
    <w:p w:rsidR="00025292" w:rsidRPr="008B47ED" w:rsidRDefault="00025292" w:rsidP="003065AA">
      <w:pPr>
        <w:pStyle w:val="ListParagraph"/>
        <w:numPr>
          <w:ilvl w:val="0"/>
          <w:numId w:val="11"/>
        </w:numPr>
        <w:rPr>
          <w:rFonts w:asciiTheme="minorHAnsi" w:eastAsia="Calibri" w:hAnsiTheme="minorHAnsi"/>
        </w:rPr>
      </w:pPr>
      <w:r w:rsidRPr="008B47ED">
        <w:rPr>
          <w:rFonts w:asciiTheme="minorHAnsi" w:eastAsia="Calibri" w:hAnsiTheme="minorHAnsi"/>
        </w:rPr>
        <w:t>Just for Kids</w:t>
      </w:r>
      <w:r w:rsidR="003065AA" w:rsidRPr="008B47ED">
        <w:rPr>
          <w:rFonts w:asciiTheme="minorHAnsi" w:eastAsia="Calibri" w:hAnsiTheme="minorHAnsi"/>
        </w:rPr>
        <w:t xml:space="preserve"> -</w:t>
      </w:r>
      <w:r w:rsidRPr="008B47ED">
        <w:rPr>
          <w:rFonts w:asciiTheme="minorHAnsi" w:eastAsia="Calibri" w:hAnsiTheme="minorHAnsi"/>
        </w:rPr>
        <w:t xml:space="preserve"> </w:t>
      </w:r>
      <w:hyperlink r:id="rId17" w:history="1">
        <w:r w:rsidRPr="008B47ED">
          <w:rPr>
            <w:rFonts w:asciiTheme="minorHAnsi" w:eastAsia="Calibri" w:hAnsiTheme="minorHAnsi"/>
            <w:color w:val="0563C1"/>
            <w:u w:val="single"/>
          </w:rPr>
          <w:t>http://www.blm.gov/wo/st/en/res/Education_in_BLM/Learning_Landscapes/For_Kids.html</w:t>
        </w:r>
      </w:hyperlink>
    </w:p>
    <w:p w:rsidR="00025292" w:rsidRPr="008B47ED" w:rsidRDefault="00025292" w:rsidP="003065AA">
      <w:pPr>
        <w:pStyle w:val="ListParagraph"/>
        <w:numPr>
          <w:ilvl w:val="0"/>
          <w:numId w:val="11"/>
        </w:numPr>
        <w:rPr>
          <w:rFonts w:asciiTheme="minorHAnsi" w:eastAsia="Calibri" w:hAnsiTheme="minorHAnsi"/>
        </w:rPr>
      </w:pPr>
      <w:r w:rsidRPr="008B47ED">
        <w:rPr>
          <w:rFonts w:asciiTheme="minorHAnsi" w:eastAsia="Calibri" w:hAnsiTheme="minorHAnsi"/>
        </w:rPr>
        <w:t xml:space="preserve">Database of Classroom Activities - </w:t>
      </w:r>
      <w:hyperlink r:id="rId18" w:history="1">
        <w:r w:rsidRPr="008B47ED">
          <w:rPr>
            <w:rFonts w:asciiTheme="minorHAnsi" w:eastAsia="Calibri" w:hAnsiTheme="minorHAnsi"/>
            <w:color w:val="0563C1"/>
            <w:u w:val="single"/>
          </w:rPr>
          <w:t>http://www.blm.gov/teachers/</w:t>
        </w:r>
      </w:hyperlink>
      <w:r w:rsidRPr="008B47ED">
        <w:rPr>
          <w:rFonts w:asciiTheme="minorHAnsi" w:eastAsia="Calibri" w:hAnsiTheme="minorHAnsi"/>
        </w:rPr>
        <w:t xml:space="preserve"> </w:t>
      </w:r>
    </w:p>
    <w:p w:rsidR="003065AA" w:rsidRPr="008B47ED" w:rsidRDefault="00025292" w:rsidP="00025292">
      <w:pPr>
        <w:rPr>
          <w:rFonts w:asciiTheme="minorHAnsi" w:eastAsia="Calibri" w:hAnsiTheme="minorHAnsi"/>
          <w:b/>
        </w:rPr>
      </w:pPr>
      <w:r w:rsidRPr="008B47ED">
        <w:rPr>
          <w:rFonts w:asciiTheme="minorHAnsi" w:eastAsia="Calibri" w:hAnsiTheme="minorHAnsi"/>
          <w:b/>
        </w:rPr>
        <w:lastRenderedPageBreak/>
        <w:t>U</w:t>
      </w:r>
      <w:r w:rsidR="003065AA" w:rsidRPr="008B47ED">
        <w:rPr>
          <w:rFonts w:asciiTheme="minorHAnsi" w:eastAsia="Calibri" w:hAnsiTheme="minorHAnsi"/>
          <w:b/>
        </w:rPr>
        <w:t>.</w:t>
      </w:r>
      <w:r w:rsidRPr="008B47ED">
        <w:rPr>
          <w:rFonts w:asciiTheme="minorHAnsi" w:eastAsia="Calibri" w:hAnsiTheme="minorHAnsi"/>
          <w:b/>
        </w:rPr>
        <w:t>S</w:t>
      </w:r>
      <w:r w:rsidR="003065AA" w:rsidRPr="008B47ED">
        <w:rPr>
          <w:rFonts w:asciiTheme="minorHAnsi" w:eastAsia="Calibri" w:hAnsiTheme="minorHAnsi"/>
          <w:b/>
        </w:rPr>
        <w:t xml:space="preserve">. </w:t>
      </w:r>
      <w:r w:rsidRPr="008B47ED">
        <w:rPr>
          <w:rFonts w:asciiTheme="minorHAnsi" w:eastAsia="Calibri" w:hAnsiTheme="minorHAnsi"/>
          <w:b/>
        </w:rPr>
        <w:t>D</w:t>
      </w:r>
      <w:r w:rsidR="003065AA" w:rsidRPr="008B47ED">
        <w:rPr>
          <w:rFonts w:asciiTheme="minorHAnsi" w:eastAsia="Calibri" w:hAnsiTheme="minorHAnsi"/>
          <w:b/>
        </w:rPr>
        <w:t>epartment of Agriculture</w:t>
      </w:r>
    </w:p>
    <w:p w:rsidR="00025292" w:rsidRPr="008B47ED" w:rsidRDefault="00025292" w:rsidP="00025292">
      <w:pPr>
        <w:rPr>
          <w:rFonts w:asciiTheme="minorHAnsi" w:eastAsia="Calibri" w:hAnsiTheme="minorHAnsi"/>
        </w:rPr>
      </w:pPr>
      <w:r w:rsidRPr="008B47ED">
        <w:rPr>
          <w:rFonts w:asciiTheme="minorHAnsi" w:eastAsia="Calibri" w:hAnsiTheme="minorHAnsi"/>
        </w:rPr>
        <w:t>Educators and Students</w:t>
      </w:r>
      <w:r w:rsidR="008B47ED">
        <w:rPr>
          <w:rFonts w:asciiTheme="minorHAnsi" w:eastAsia="Calibri" w:hAnsiTheme="minorHAnsi"/>
        </w:rPr>
        <w:t xml:space="preserve"> </w:t>
      </w:r>
      <w:hyperlink r:id="rId19" w:history="1">
        <w:r w:rsidRPr="008B47ED">
          <w:rPr>
            <w:rFonts w:asciiTheme="minorHAnsi" w:eastAsia="Calibri" w:hAnsiTheme="minorHAnsi"/>
            <w:color w:val="0563C1"/>
            <w:u w:val="single"/>
          </w:rPr>
          <w:t>http://www.usda.gov/wps/portal/usda/usdahome?navid=EDUCATOR_STUDENT&amp;navtype=AU</w:t>
        </w:r>
      </w:hyperlink>
    </w:p>
    <w:p w:rsidR="003065AA" w:rsidRPr="008B47ED" w:rsidRDefault="003065AA" w:rsidP="00025292">
      <w:pPr>
        <w:rPr>
          <w:rFonts w:asciiTheme="minorHAnsi" w:eastAsia="Calibri" w:hAnsiTheme="minorHAnsi"/>
        </w:rPr>
      </w:pPr>
    </w:p>
    <w:p w:rsidR="003065AA" w:rsidRPr="008B47ED" w:rsidRDefault="003065AA" w:rsidP="00025292">
      <w:pPr>
        <w:rPr>
          <w:rFonts w:asciiTheme="minorHAnsi" w:eastAsia="Calibri" w:hAnsiTheme="minorHAnsi"/>
          <w:b/>
        </w:rPr>
      </w:pPr>
      <w:r w:rsidRPr="008B47ED">
        <w:rPr>
          <w:rFonts w:asciiTheme="minorHAnsi" w:eastAsia="Calibri" w:hAnsiTheme="minorHAnsi"/>
          <w:b/>
        </w:rPr>
        <w:t xml:space="preserve">U.S. Department of Energy </w:t>
      </w:r>
    </w:p>
    <w:p w:rsidR="00025292" w:rsidRPr="008B47ED" w:rsidRDefault="00025292" w:rsidP="00025292">
      <w:pPr>
        <w:rPr>
          <w:rFonts w:asciiTheme="minorHAnsi" w:eastAsia="Calibri" w:hAnsiTheme="minorHAnsi"/>
          <w:color w:val="0563C1"/>
          <w:u w:val="single"/>
        </w:rPr>
      </w:pPr>
      <w:r w:rsidRPr="008B47ED">
        <w:rPr>
          <w:rFonts w:asciiTheme="minorHAnsi" w:eastAsia="Calibri" w:hAnsiTheme="minorHAnsi"/>
        </w:rPr>
        <w:t xml:space="preserve">Energy Kids - </w:t>
      </w:r>
      <w:hyperlink r:id="rId20" w:history="1">
        <w:r w:rsidRPr="008B47ED">
          <w:rPr>
            <w:rFonts w:asciiTheme="minorHAnsi" w:eastAsia="Calibri" w:hAnsiTheme="minorHAnsi"/>
            <w:color w:val="0563C1"/>
            <w:u w:val="single"/>
          </w:rPr>
          <w:t>http://www.eia.gov/kids/</w:t>
        </w:r>
      </w:hyperlink>
    </w:p>
    <w:p w:rsidR="003065AA" w:rsidRPr="008B47ED" w:rsidRDefault="003065AA" w:rsidP="00025292">
      <w:pPr>
        <w:rPr>
          <w:rFonts w:asciiTheme="minorHAnsi" w:eastAsia="Calibri" w:hAnsiTheme="minorHAnsi"/>
          <w:b/>
        </w:rPr>
      </w:pPr>
    </w:p>
    <w:p w:rsidR="003065AA" w:rsidRPr="008B47ED" w:rsidRDefault="003065AA" w:rsidP="00025292">
      <w:pPr>
        <w:rPr>
          <w:rFonts w:asciiTheme="minorHAnsi" w:eastAsia="Calibri" w:hAnsiTheme="minorHAnsi"/>
          <w:b/>
        </w:rPr>
      </w:pPr>
      <w:r w:rsidRPr="008B47ED">
        <w:rPr>
          <w:rFonts w:asciiTheme="minorHAnsi" w:eastAsia="Calibri" w:hAnsiTheme="minorHAnsi"/>
          <w:b/>
        </w:rPr>
        <w:t>U.S. Department of Education</w:t>
      </w:r>
    </w:p>
    <w:p w:rsidR="00025292" w:rsidRPr="008B47ED" w:rsidRDefault="00025292" w:rsidP="00025292">
      <w:pPr>
        <w:rPr>
          <w:rFonts w:asciiTheme="minorHAnsi" w:eastAsia="Calibri" w:hAnsiTheme="minorHAnsi"/>
          <w:color w:val="0563C1"/>
          <w:u w:val="single"/>
        </w:rPr>
      </w:pPr>
      <w:r w:rsidRPr="008B47ED">
        <w:rPr>
          <w:rFonts w:asciiTheme="minorHAnsi" w:eastAsia="Calibri" w:hAnsiTheme="minorHAnsi"/>
        </w:rPr>
        <w:t>Research D</w:t>
      </w:r>
      <w:r w:rsidR="003065AA" w:rsidRPr="008B47ED">
        <w:rPr>
          <w:rFonts w:asciiTheme="minorHAnsi" w:eastAsia="Calibri" w:hAnsiTheme="minorHAnsi"/>
        </w:rPr>
        <w:t xml:space="preserve">ata on methodology for teachers - </w:t>
      </w:r>
      <w:r w:rsidRPr="008B47ED">
        <w:rPr>
          <w:rFonts w:asciiTheme="minorHAnsi" w:eastAsia="Calibri" w:hAnsiTheme="minorHAnsi"/>
        </w:rPr>
        <w:t xml:space="preserve">What Works Clearinghouse: </w:t>
      </w:r>
      <w:hyperlink r:id="rId21" w:history="1">
        <w:r w:rsidRPr="008B47ED">
          <w:rPr>
            <w:rFonts w:asciiTheme="minorHAnsi" w:eastAsia="Calibri" w:hAnsiTheme="minorHAnsi"/>
            <w:color w:val="0563C1"/>
            <w:u w:val="single"/>
          </w:rPr>
          <w:t>http://ies.ed.gov/ncee/wwc/</w:t>
        </w:r>
      </w:hyperlink>
    </w:p>
    <w:p w:rsidR="00025292" w:rsidRPr="008B47ED" w:rsidRDefault="00025292" w:rsidP="00025292">
      <w:pPr>
        <w:rPr>
          <w:rFonts w:asciiTheme="minorHAnsi" w:hAnsiTheme="minorHAnsi"/>
        </w:rPr>
      </w:pPr>
    </w:p>
    <w:p w:rsidR="003065AA" w:rsidRPr="008B47ED" w:rsidRDefault="003065AA" w:rsidP="003065AA">
      <w:pPr>
        <w:numPr>
          <w:ilvl w:val="1"/>
          <w:numId w:val="0"/>
        </w:numPr>
        <w:spacing w:after="160" w:line="259" w:lineRule="auto"/>
        <w:rPr>
          <w:rFonts w:asciiTheme="minorHAnsi" w:hAnsiTheme="minorHAnsi"/>
          <w:color w:val="5A5A5A"/>
          <w:spacing w:val="15"/>
        </w:rPr>
      </w:pPr>
      <w:r w:rsidRPr="008B47ED">
        <w:rPr>
          <w:rFonts w:asciiTheme="minorHAnsi" w:hAnsiTheme="minorHAnsi"/>
          <w:color w:val="5A5A5A"/>
          <w:spacing w:val="15"/>
        </w:rPr>
        <w:t>FIND A SPEAKER</w:t>
      </w:r>
    </w:p>
    <w:p w:rsidR="003716FF" w:rsidRDefault="003716FF" w:rsidP="003065AA">
      <w:pPr>
        <w:rPr>
          <w:rFonts w:asciiTheme="minorHAnsi" w:eastAsia="Calibri" w:hAnsiTheme="minorHAnsi"/>
          <w:b/>
        </w:rPr>
      </w:pPr>
      <w:r>
        <w:rPr>
          <w:rFonts w:asciiTheme="minorHAnsi" w:eastAsia="Calibri" w:hAnsiTheme="minorHAnsi"/>
          <w:b/>
        </w:rPr>
        <w:t>Local Health Department Directory (</w:t>
      </w:r>
      <w:r w:rsidR="00363217">
        <w:rPr>
          <w:rFonts w:asciiTheme="minorHAnsi" w:eastAsia="Calibri" w:hAnsiTheme="minorHAnsi"/>
          <w:b/>
        </w:rPr>
        <w:t>Oregon Public Health Division)</w:t>
      </w:r>
    </w:p>
    <w:p w:rsidR="00363217" w:rsidRDefault="00426537" w:rsidP="003065AA">
      <w:pPr>
        <w:rPr>
          <w:rFonts w:asciiTheme="minorHAnsi" w:eastAsia="Calibri" w:hAnsiTheme="minorHAnsi"/>
          <w:sz w:val="22"/>
          <w:szCs w:val="22"/>
        </w:rPr>
      </w:pPr>
      <w:hyperlink r:id="rId22" w:history="1">
        <w:r w:rsidR="00363217" w:rsidRPr="009A20FA">
          <w:rPr>
            <w:rStyle w:val="Hyperlink"/>
            <w:rFonts w:asciiTheme="minorHAnsi" w:eastAsia="Calibri" w:hAnsiTheme="minorHAnsi"/>
            <w:sz w:val="22"/>
            <w:szCs w:val="22"/>
          </w:rPr>
          <w:t>https://public.health.oregon.gov/ProviderPartnerResources/LocalHealthDepartmentResources/Pages/lhd.aspx</w:t>
        </w:r>
      </w:hyperlink>
      <w:r w:rsidR="00363217">
        <w:rPr>
          <w:rFonts w:asciiTheme="minorHAnsi" w:eastAsia="Calibri" w:hAnsiTheme="minorHAnsi"/>
          <w:sz w:val="22"/>
          <w:szCs w:val="22"/>
        </w:rPr>
        <w:t xml:space="preserve"> </w:t>
      </w:r>
    </w:p>
    <w:p w:rsidR="00363217" w:rsidRPr="00363217" w:rsidRDefault="00363217" w:rsidP="003065AA">
      <w:pPr>
        <w:rPr>
          <w:rFonts w:asciiTheme="minorHAnsi" w:eastAsia="Calibri" w:hAnsiTheme="minorHAnsi"/>
        </w:rPr>
      </w:pPr>
      <w:r w:rsidRPr="00363217">
        <w:rPr>
          <w:rFonts w:asciiTheme="minorHAnsi" w:eastAsia="Calibri" w:hAnsiTheme="minorHAnsi"/>
        </w:rPr>
        <w:t xml:space="preserve">Most county health departments have outreach/educator staff. </w:t>
      </w:r>
    </w:p>
    <w:p w:rsidR="00363217" w:rsidRDefault="00363217" w:rsidP="003065AA">
      <w:pPr>
        <w:rPr>
          <w:rFonts w:asciiTheme="minorHAnsi" w:eastAsia="Calibri" w:hAnsiTheme="minorHAnsi"/>
          <w:b/>
        </w:rPr>
      </w:pPr>
    </w:p>
    <w:p w:rsidR="003716FF" w:rsidRPr="003716FF" w:rsidRDefault="003716FF" w:rsidP="003065AA">
      <w:pPr>
        <w:rPr>
          <w:rFonts w:asciiTheme="minorHAnsi" w:eastAsia="Calibri" w:hAnsiTheme="minorHAnsi"/>
          <w:b/>
        </w:rPr>
      </w:pPr>
      <w:r w:rsidRPr="003716FF">
        <w:rPr>
          <w:rFonts w:asciiTheme="minorHAnsi" w:eastAsia="Calibri" w:hAnsiTheme="minorHAnsi"/>
          <w:b/>
        </w:rPr>
        <w:t>OSU Extension County Offices</w:t>
      </w:r>
    </w:p>
    <w:p w:rsidR="003716FF" w:rsidRDefault="00426537" w:rsidP="003065AA">
      <w:pPr>
        <w:rPr>
          <w:rFonts w:asciiTheme="minorHAnsi" w:eastAsia="Calibri" w:hAnsiTheme="minorHAnsi"/>
        </w:rPr>
      </w:pPr>
      <w:hyperlink r:id="rId23" w:history="1">
        <w:r w:rsidR="003716FF" w:rsidRPr="009A20FA">
          <w:rPr>
            <w:rStyle w:val="Hyperlink"/>
            <w:rFonts w:asciiTheme="minorHAnsi" w:eastAsia="Calibri" w:hAnsiTheme="minorHAnsi"/>
          </w:rPr>
          <w:t>http://extension.oregonstate.edu/find-us</w:t>
        </w:r>
      </w:hyperlink>
      <w:r w:rsidR="003716FF">
        <w:rPr>
          <w:rFonts w:asciiTheme="minorHAnsi" w:eastAsia="Calibri" w:hAnsiTheme="minorHAnsi"/>
        </w:rPr>
        <w:t xml:space="preserve"> </w:t>
      </w:r>
    </w:p>
    <w:p w:rsidR="003716FF" w:rsidRPr="003716FF" w:rsidRDefault="003716FF" w:rsidP="003716FF">
      <w:pPr>
        <w:rPr>
          <w:rFonts w:asciiTheme="minorHAnsi" w:eastAsia="Calibri" w:hAnsiTheme="minorHAnsi"/>
        </w:rPr>
      </w:pPr>
      <w:r>
        <w:rPr>
          <w:rFonts w:asciiTheme="minorHAnsi" w:eastAsia="Calibri" w:hAnsiTheme="minorHAnsi"/>
        </w:rPr>
        <w:t xml:space="preserve">Most offices have a Family and Community Health contacts. The Grow Healthy Kids and Community Initiative has program staff in Clackamas, Columbia, and Klamath </w:t>
      </w:r>
      <w:r w:rsidR="00C618C5">
        <w:rPr>
          <w:rFonts w:asciiTheme="minorHAnsi" w:eastAsia="Calibri" w:hAnsiTheme="minorHAnsi"/>
        </w:rPr>
        <w:t>County</w:t>
      </w:r>
      <w:r>
        <w:rPr>
          <w:rFonts w:asciiTheme="minorHAnsi" w:eastAsia="Calibri" w:hAnsiTheme="minorHAnsi"/>
        </w:rPr>
        <w:t xml:space="preserve">. </w:t>
      </w:r>
      <w:hyperlink r:id="rId24" w:history="1">
        <w:r w:rsidRPr="003716FF">
          <w:rPr>
            <w:rStyle w:val="Hyperlink"/>
            <w:rFonts w:asciiTheme="minorHAnsi" w:eastAsia="Calibri" w:hAnsiTheme="minorHAnsi"/>
          </w:rPr>
          <w:t>http://extension.oregonstate.edu/growhkc/about/oregon-county-partners</w:t>
        </w:r>
      </w:hyperlink>
    </w:p>
    <w:p w:rsidR="003716FF" w:rsidRDefault="003716FF" w:rsidP="003065AA">
      <w:pPr>
        <w:rPr>
          <w:rFonts w:asciiTheme="minorHAnsi" w:eastAsia="Calibri" w:hAnsiTheme="minorHAnsi"/>
          <w:b/>
        </w:rPr>
      </w:pPr>
    </w:p>
    <w:p w:rsidR="003065AA" w:rsidRPr="008B47ED" w:rsidRDefault="003065AA" w:rsidP="003065AA">
      <w:pPr>
        <w:rPr>
          <w:rFonts w:asciiTheme="minorHAnsi" w:eastAsia="Calibri" w:hAnsiTheme="minorHAnsi"/>
          <w:b/>
        </w:rPr>
      </w:pPr>
      <w:r w:rsidRPr="008B47ED">
        <w:rPr>
          <w:rFonts w:asciiTheme="minorHAnsi" w:eastAsia="Calibri" w:hAnsiTheme="minorHAnsi"/>
          <w:b/>
        </w:rPr>
        <w:t>Oregon Department of State Lands: South Slough</w:t>
      </w:r>
    </w:p>
    <w:p w:rsidR="003065AA" w:rsidRPr="008B47ED" w:rsidRDefault="00426537" w:rsidP="003065AA">
      <w:pPr>
        <w:rPr>
          <w:rFonts w:asciiTheme="minorHAnsi" w:eastAsia="Calibri" w:hAnsiTheme="minorHAnsi"/>
        </w:rPr>
      </w:pPr>
      <w:hyperlink r:id="rId25" w:history="1">
        <w:r w:rsidR="003065AA" w:rsidRPr="008B47ED">
          <w:rPr>
            <w:rFonts w:asciiTheme="minorHAnsi" w:eastAsia="Calibri" w:hAnsiTheme="minorHAnsi"/>
            <w:color w:val="0563C1"/>
            <w:u w:val="single"/>
          </w:rPr>
          <w:t>https://www.oregon.gov/dsl/Pages/speakers.aspx</w:t>
        </w:r>
      </w:hyperlink>
      <w:r w:rsidR="003065AA" w:rsidRPr="008B47ED">
        <w:rPr>
          <w:rFonts w:asciiTheme="minorHAnsi" w:eastAsia="Calibri" w:hAnsiTheme="minorHAnsi"/>
        </w:rPr>
        <w:t xml:space="preserve"> (Gary Cooper – </w:t>
      </w:r>
      <w:r w:rsidR="003065AA" w:rsidRPr="008B47ED">
        <w:rPr>
          <w:rFonts w:asciiTheme="minorHAnsi" w:eastAsia="Calibri" w:hAnsiTheme="minorHAnsi"/>
          <w:i/>
        </w:rPr>
        <w:t>Speakers do travel to other parts of Oregon</w:t>
      </w:r>
      <w:r w:rsidR="003065AA" w:rsidRPr="008B47ED">
        <w:rPr>
          <w:rFonts w:asciiTheme="minorHAnsi" w:eastAsia="Calibri" w:hAnsiTheme="minorHAnsi"/>
        </w:rPr>
        <w:t xml:space="preserve">) </w:t>
      </w:r>
    </w:p>
    <w:p w:rsidR="003065AA" w:rsidRPr="008B47ED" w:rsidRDefault="003065AA" w:rsidP="003065AA">
      <w:pPr>
        <w:rPr>
          <w:rFonts w:asciiTheme="minorHAnsi" w:eastAsia="Calibri" w:hAnsiTheme="minorHAnsi"/>
        </w:rPr>
      </w:pPr>
    </w:p>
    <w:p w:rsidR="003065AA" w:rsidRPr="008B47ED" w:rsidRDefault="003065AA" w:rsidP="003065AA">
      <w:pPr>
        <w:rPr>
          <w:rFonts w:asciiTheme="minorHAnsi" w:eastAsia="Calibri" w:hAnsiTheme="minorHAnsi"/>
        </w:rPr>
      </w:pPr>
      <w:r w:rsidRPr="008B47ED">
        <w:rPr>
          <w:rFonts w:asciiTheme="minorHAnsi" w:eastAsia="Calibri" w:hAnsiTheme="minorHAnsi"/>
          <w:b/>
        </w:rPr>
        <w:t xml:space="preserve">Oregon Department of Parks and Recreation: Speakers Bureau List by Topic </w:t>
      </w:r>
      <w:hyperlink r:id="rId26" w:history="1">
        <w:r w:rsidRPr="008B47ED">
          <w:rPr>
            <w:rFonts w:asciiTheme="minorHAnsi" w:eastAsia="Calibri" w:hAnsiTheme="minorHAnsi"/>
            <w:color w:val="0563C1"/>
            <w:u w:val="single"/>
          </w:rPr>
          <w:t>http://www.oregon.gov/oprd/HCD/pages/sb_list_topic.aspx</w:t>
        </w:r>
      </w:hyperlink>
    </w:p>
    <w:p w:rsidR="003065AA" w:rsidRPr="008B47ED" w:rsidRDefault="003065AA" w:rsidP="003065AA">
      <w:pPr>
        <w:rPr>
          <w:rFonts w:asciiTheme="minorHAnsi" w:eastAsia="Calibri" w:hAnsiTheme="minorHAnsi"/>
        </w:rPr>
      </w:pPr>
    </w:p>
    <w:p w:rsidR="003065AA" w:rsidRPr="008B47ED" w:rsidRDefault="003065AA" w:rsidP="003065AA">
      <w:pPr>
        <w:rPr>
          <w:rFonts w:asciiTheme="minorHAnsi" w:eastAsia="Calibri" w:hAnsiTheme="minorHAnsi"/>
        </w:rPr>
      </w:pPr>
      <w:r w:rsidRPr="008B47ED">
        <w:rPr>
          <w:rFonts w:asciiTheme="minorHAnsi" w:eastAsia="Calibri" w:hAnsiTheme="minorHAnsi"/>
          <w:b/>
        </w:rPr>
        <w:t>Oregon Forest Resources Institute</w:t>
      </w:r>
      <w:r w:rsidRPr="008B47ED">
        <w:rPr>
          <w:rFonts w:asciiTheme="minorHAnsi" w:eastAsia="Calibri" w:hAnsiTheme="minorHAnsi"/>
        </w:rPr>
        <w:t xml:space="preserve"> (Created by Oregon Legislature)</w:t>
      </w:r>
    </w:p>
    <w:p w:rsidR="003065AA" w:rsidRPr="008B47ED" w:rsidRDefault="00426537" w:rsidP="003065AA">
      <w:pPr>
        <w:rPr>
          <w:rFonts w:asciiTheme="minorHAnsi" w:eastAsia="Calibri" w:hAnsiTheme="minorHAnsi"/>
        </w:rPr>
      </w:pPr>
      <w:hyperlink r:id="rId27" w:history="1">
        <w:r w:rsidR="003065AA" w:rsidRPr="008B47ED">
          <w:rPr>
            <w:rFonts w:asciiTheme="minorHAnsi" w:eastAsia="Calibri" w:hAnsiTheme="minorHAnsi"/>
            <w:color w:val="0563C1"/>
            <w:u w:val="single"/>
          </w:rPr>
          <w:t>http://oregonforests.org/</w:t>
        </w:r>
      </w:hyperlink>
      <w:r w:rsidR="003065AA" w:rsidRPr="008B47ED">
        <w:rPr>
          <w:rFonts w:asciiTheme="minorHAnsi" w:eastAsia="Calibri" w:hAnsiTheme="minorHAnsi"/>
        </w:rPr>
        <w:t xml:space="preserve"> </w:t>
      </w:r>
    </w:p>
    <w:p w:rsidR="00025292" w:rsidRDefault="00025292" w:rsidP="00025292"/>
    <w:p w:rsidR="003065AA" w:rsidRPr="003065AA" w:rsidRDefault="003065AA" w:rsidP="003065AA">
      <w:pPr>
        <w:numPr>
          <w:ilvl w:val="1"/>
          <w:numId w:val="0"/>
        </w:numPr>
        <w:spacing w:after="160" w:line="259" w:lineRule="auto"/>
        <w:rPr>
          <w:rFonts w:ascii="Calibri" w:hAnsi="Calibri"/>
          <w:color w:val="5A5A5A"/>
          <w:spacing w:val="15"/>
        </w:rPr>
      </w:pPr>
      <w:r w:rsidRPr="003065AA">
        <w:rPr>
          <w:rFonts w:ascii="Calibri" w:hAnsi="Calibri"/>
          <w:color w:val="5A5A5A"/>
          <w:spacing w:val="15"/>
        </w:rPr>
        <w:t>FIND STATISTICS</w:t>
      </w:r>
    </w:p>
    <w:p w:rsidR="003065AA" w:rsidRPr="008B47ED" w:rsidRDefault="003065AA" w:rsidP="003065AA">
      <w:pPr>
        <w:rPr>
          <w:rFonts w:asciiTheme="minorHAnsi" w:eastAsia="Calibri" w:hAnsiTheme="minorHAnsi"/>
          <w:b/>
        </w:rPr>
      </w:pPr>
      <w:r w:rsidRPr="008B47ED">
        <w:rPr>
          <w:rFonts w:asciiTheme="minorHAnsi" w:eastAsia="Calibri" w:hAnsiTheme="minorHAnsi"/>
          <w:b/>
        </w:rPr>
        <w:t>Census Bureau</w:t>
      </w:r>
    </w:p>
    <w:p w:rsidR="003065AA" w:rsidRPr="008B47ED" w:rsidRDefault="00426537" w:rsidP="003065AA">
      <w:pPr>
        <w:rPr>
          <w:rFonts w:asciiTheme="minorHAnsi" w:eastAsia="Calibri" w:hAnsiTheme="minorHAnsi"/>
        </w:rPr>
      </w:pPr>
      <w:hyperlink r:id="rId28" w:history="1">
        <w:r w:rsidR="003065AA" w:rsidRPr="008B47ED">
          <w:rPr>
            <w:rFonts w:asciiTheme="minorHAnsi" w:eastAsia="Calibri" w:hAnsiTheme="minorHAnsi"/>
            <w:color w:val="0563C1"/>
            <w:u w:val="single"/>
          </w:rPr>
          <w:t>http://www.census.gov/schools/</w:t>
        </w:r>
      </w:hyperlink>
      <w:r w:rsidR="003065AA" w:rsidRPr="008B47ED">
        <w:rPr>
          <w:rFonts w:asciiTheme="minorHAnsi" w:eastAsia="Calibri" w:hAnsiTheme="minorHAnsi"/>
        </w:rPr>
        <w:t xml:space="preserve"> </w:t>
      </w:r>
    </w:p>
    <w:p w:rsidR="003065AA" w:rsidRPr="008B47ED" w:rsidRDefault="003065AA" w:rsidP="00A2007E">
      <w:pPr>
        <w:contextualSpacing/>
        <w:rPr>
          <w:rFonts w:asciiTheme="minorHAnsi" w:eastAsia="Calibri" w:hAnsiTheme="minorHAnsi"/>
        </w:rPr>
      </w:pPr>
      <w:r w:rsidRPr="008B47ED">
        <w:rPr>
          <w:rFonts w:asciiTheme="minorHAnsi" w:eastAsia="Calibri" w:hAnsiTheme="minorHAnsi"/>
        </w:rPr>
        <w:t xml:space="preserve">School Facts - </w:t>
      </w:r>
      <w:hyperlink r:id="rId29" w:history="1">
        <w:r w:rsidRPr="008B47ED">
          <w:rPr>
            <w:rFonts w:asciiTheme="minorHAnsi" w:eastAsia="Calibri" w:hAnsiTheme="minorHAnsi"/>
            <w:color w:val="0563C1"/>
            <w:u w:val="single"/>
          </w:rPr>
          <w:t>http://www.census.gov/schools/facts/</w:t>
        </w:r>
      </w:hyperlink>
    </w:p>
    <w:p w:rsidR="00A2007E" w:rsidRPr="008B47ED" w:rsidRDefault="00A2007E" w:rsidP="003065AA">
      <w:pPr>
        <w:rPr>
          <w:rFonts w:asciiTheme="minorHAnsi" w:eastAsia="Calibri" w:hAnsiTheme="minorHAnsi"/>
        </w:rPr>
      </w:pPr>
    </w:p>
    <w:p w:rsidR="00A2007E" w:rsidRPr="008B47ED" w:rsidRDefault="003065AA" w:rsidP="003065AA">
      <w:pPr>
        <w:rPr>
          <w:rFonts w:asciiTheme="minorHAnsi" w:eastAsia="Calibri" w:hAnsiTheme="minorHAnsi"/>
          <w:b/>
        </w:rPr>
      </w:pPr>
      <w:r w:rsidRPr="008B47ED">
        <w:rPr>
          <w:rFonts w:asciiTheme="minorHAnsi" w:eastAsia="Calibri" w:hAnsiTheme="minorHAnsi"/>
          <w:b/>
        </w:rPr>
        <w:t>Bureau of Labor Statistics (BLS)</w:t>
      </w:r>
    </w:p>
    <w:p w:rsidR="003065AA" w:rsidRPr="008B47ED" w:rsidRDefault="00426537" w:rsidP="003065AA">
      <w:pPr>
        <w:rPr>
          <w:rFonts w:asciiTheme="minorHAnsi" w:eastAsia="Calibri" w:hAnsiTheme="minorHAnsi"/>
        </w:rPr>
      </w:pPr>
      <w:hyperlink r:id="rId30" w:history="1">
        <w:r w:rsidR="003065AA" w:rsidRPr="008B47ED">
          <w:rPr>
            <w:rFonts w:asciiTheme="minorHAnsi" w:eastAsia="Calibri" w:hAnsiTheme="minorHAnsi"/>
            <w:color w:val="0563C1"/>
            <w:u w:val="single"/>
          </w:rPr>
          <w:t>http://www.bls.gov/k12/</w:t>
        </w:r>
      </w:hyperlink>
    </w:p>
    <w:p w:rsidR="003065AA" w:rsidRPr="008B47ED" w:rsidRDefault="003065AA" w:rsidP="003065AA">
      <w:pPr>
        <w:numPr>
          <w:ilvl w:val="0"/>
          <w:numId w:val="12"/>
        </w:numPr>
        <w:contextualSpacing/>
        <w:rPr>
          <w:rFonts w:asciiTheme="minorHAnsi" w:eastAsia="Calibri" w:hAnsiTheme="minorHAnsi"/>
        </w:rPr>
      </w:pPr>
      <w:r w:rsidRPr="008B47ED">
        <w:rPr>
          <w:rFonts w:asciiTheme="minorHAnsi" w:eastAsia="Calibri" w:hAnsiTheme="minorHAnsi"/>
        </w:rPr>
        <w:t xml:space="preserve">K-12 Games/Quizzes: </w:t>
      </w:r>
      <w:hyperlink r:id="rId31" w:history="1">
        <w:r w:rsidRPr="008B47ED">
          <w:rPr>
            <w:rFonts w:asciiTheme="minorHAnsi" w:eastAsia="Calibri" w:hAnsiTheme="minorHAnsi"/>
            <w:color w:val="0563C1"/>
            <w:u w:val="single"/>
          </w:rPr>
          <w:t>http://www.bls.gov/k12/games.htm</w:t>
        </w:r>
      </w:hyperlink>
    </w:p>
    <w:p w:rsidR="003065AA" w:rsidRPr="008B47ED" w:rsidRDefault="003065AA" w:rsidP="003065AA">
      <w:pPr>
        <w:numPr>
          <w:ilvl w:val="0"/>
          <w:numId w:val="12"/>
        </w:numPr>
        <w:contextualSpacing/>
        <w:rPr>
          <w:rFonts w:asciiTheme="minorHAnsi" w:eastAsia="Calibri" w:hAnsiTheme="minorHAnsi"/>
        </w:rPr>
      </w:pPr>
      <w:r w:rsidRPr="008B47ED">
        <w:rPr>
          <w:rFonts w:asciiTheme="minorHAnsi" w:eastAsia="Calibri" w:hAnsiTheme="minorHAnsi"/>
        </w:rPr>
        <w:t xml:space="preserve">Charts on Student Topics: </w:t>
      </w:r>
      <w:hyperlink r:id="rId32" w:history="1">
        <w:r w:rsidRPr="008B47ED">
          <w:rPr>
            <w:rFonts w:asciiTheme="minorHAnsi" w:eastAsia="Calibri" w:hAnsiTheme="minorHAnsi"/>
            <w:color w:val="0563C1"/>
            <w:u w:val="single"/>
          </w:rPr>
          <w:t>http://www.bls.gov/TUS/CHARTS/STUDENTS.HTM</w:t>
        </w:r>
      </w:hyperlink>
    </w:p>
    <w:p w:rsidR="00A2007E" w:rsidRPr="008B47ED" w:rsidRDefault="00A2007E" w:rsidP="003065AA">
      <w:pPr>
        <w:rPr>
          <w:rFonts w:asciiTheme="minorHAnsi" w:eastAsia="Calibri" w:hAnsiTheme="minorHAnsi"/>
        </w:rPr>
      </w:pPr>
    </w:p>
    <w:p w:rsidR="003065AA" w:rsidRPr="008B47ED" w:rsidRDefault="003065AA" w:rsidP="003065AA">
      <w:pPr>
        <w:rPr>
          <w:rFonts w:asciiTheme="minorHAnsi" w:eastAsia="Calibri" w:hAnsiTheme="minorHAnsi"/>
          <w:b/>
        </w:rPr>
      </w:pPr>
      <w:r w:rsidRPr="008B47ED">
        <w:rPr>
          <w:rFonts w:asciiTheme="minorHAnsi" w:eastAsia="Calibri" w:hAnsiTheme="minorHAnsi"/>
          <w:b/>
        </w:rPr>
        <w:t>National Institute of Alcohol Abuse and Alcoholism (from NIH)</w:t>
      </w:r>
    </w:p>
    <w:p w:rsidR="003065AA" w:rsidRPr="008B47ED" w:rsidRDefault="003065AA" w:rsidP="00A2007E">
      <w:pPr>
        <w:contextualSpacing/>
        <w:rPr>
          <w:rFonts w:asciiTheme="minorHAnsi" w:eastAsia="Calibri" w:hAnsiTheme="minorHAnsi"/>
        </w:rPr>
      </w:pPr>
      <w:r w:rsidRPr="008B47ED">
        <w:rPr>
          <w:rFonts w:asciiTheme="minorHAnsi" w:eastAsia="Calibri" w:hAnsiTheme="minorHAnsi"/>
        </w:rPr>
        <w:t>College Drinking</w:t>
      </w:r>
      <w:r w:rsidR="008B47ED">
        <w:rPr>
          <w:rFonts w:asciiTheme="minorHAnsi" w:eastAsia="Calibri" w:hAnsiTheme="minorHAnsi"/>
        </w:rPr>
        <w:t xml:space="preserve"> - </w:t>
      </w:r>
      <w:hyperlink r:id="rId33" w:history="1">
        <w:r w:rsidRPr="008B47ED">
          <w:rPr>
            <w:rFonts w:asciiTheme="minorHAnsi" w:eastAsia="Calibri" w:hAnsiTheme="minorHAnsi"/>
            <w:color w:val="0563C1"/>
            <w:u w:val="single"/>
          </w:rPr>
          <w:t>http://www.collegedrinkingprevention.gov/StatsSummaries/snapshot.aspx</w:t>
        </w:r>
      </w:hyperlink>
      <w:r w:rsidRPr="008B47ED">
        <w:rPr>
          <w:rFonts w:asciiTheme="minorHAnsi" w:eastAsia="Calibri" w:hAnsiTheme="minorHAnsi"/>
        </w:rPr>
        <w:t xml:space="preserve"> </w:t>
      </w:r>
    </w:p>
    <w:p w:rsidR="00A2007E" w:rsidRDefault="00A2007E" w:rsidP="003065AA">
      <w:pPr>
        <w:rPr>
          <w:rFonts w:asciiTheme="minorHAnsi" w:eastAsia="Calibri" w:hAnsiTheme="minorHAnsi"/>
          <w:b/>
        </w:rPr>
      </w:pPr>
    </w:p>
    <w:p w:rsidR="00363217" w:rsidRDefault="00363217" w:rsidP="003065AA">
      <w:pPr>
        <w:rPr>
          <w:rFonts w:asciiTheme="minorHAnsi" w:eastAsia="Calibri" w:hAnsiTheme="minorHAnsi"/>
          <w:b/>
        </w:rPr>
      </w:pPr>
    </w:p>
    <w:p w:rsidR="00363217" w:rsidRPr="008B47ED" w:rsidRDefault="00363217" w:rsidP="003065AA">
      <w:pPr>
        <w:rPr>
          <w:rFonts w:asciiTheme="minorHAnsi" w:eastAsia="Calibri" w:hAnsiTheme="minorHAnsi"/>
          <w:b/>
        </w:rPr>
      </w:pPr>
    </w:p>
    <w:p w:rsidR="003065AA" w:rsidRPr="008B47ED" w:rsidRDefault="003065AA" w:rsidP="003065AA">
      <w:pPr>
        <w:rPr>
          <w:rFonts w:asciiTheme="minorHAnsi" w:eastAsia="Calibri" w:hAnsiTheme="minorHAnsi"/>
        </w:rPr>
      </w:pPr>
      <w:r w:rsidRPr="008B47ED">
        <w:rPr>
          <w:rFonts w:asciiTheme="minorHAnsi" w:eastAsia="Calibri" w:hAnsiTheme="minorHAnsi"/>
          <w:b/>
        </w:rPr>
        <w:lastRenderedPageBreak/>
        <w:t>Statistics Display ideas:</w:t>
      </w:r>
      <w:r w:rsidRPr="008B47ED">
        <w:rPr>
          <w:rFonts w:asciiTheme="minorHAnsi" w:eastAsia="Calibri" w:hAnsiTheme="minorHAnsi"/>
        </w:rPr>
        <w:t xml:space="preserve"> </w:t>
      </w:r>
    </w:p>
    <w:p w:rsidR="003065AA" w:rsidRPr="008B47ED" w:rsidRDefault="003065AA" w:rsidP="003065AA">
      <w:pPr>
        <w:numPr>
          <w:ilvl w:val="0"/>
          <w:numId w:val="13"/>
        </w:numPr>
        <w:contextualSpacing/>
        <w:rPr>
          <w:rFonts w:asciiTheme="minorHAnsi" w:eastAsia="Calibri" w:hAnsiTheme="minorHAnsi"/>
        </w:rPr>
      </w:pPr>
      <w:r w:rsidRPr="008B47ED">
        <w:rPr>
          <w:rFonts w:asciiTheme="minorHAnsi" w:eastAsia="Calibri" w:hAnsiTheme="minorHAnsi"/>
        </w:rPr>
        <w:t xml:space="preserve">Create a display of Community Facts from the Census page - </w:t>
      </w:r>
      <w:hyperlink r:id="rId34" w:history="1">
        <w:r w:rsidR="00A2007E" w:rsidRPr="008B47ED">
          <w:rPr>
            <w:rStyle w:val="Hyperlink"/>
            <w:rFonts w:asciiTheme="minorHAnsi" w:eastAsia="Calibri" w:hAnsiTheme="minorHAnsi"/>
          </w:rPr>
          <w:t>http://factfinder.census.gov/faces/nav/jsf/pages/index.xhtml</w:t>
        </w:r>
      </w:hyperlink>
      <w:r w:rsidRPr="008B47ED">
        <w:rPr>
          <w:rFonts w:asciiTheme="minorHAnsi" w:eastAsia="Calibri" w:hAnsiTheme="minorHAnsi"/>
        </w:rPr>
        <w:t xml:space="preserve"> </w:t>
      </w:r>
    </w:p>
    <w:p w:rsidR="00A2007E" w:rsidRPr="008B47ED" w:rsidRDefault="00A2007E" w:rsidP="00A2007E">
      <w:pPr>
        <w:ind w:left="720"/>
        <w:contextualSpacing/>
        <w:rPr>
          <w:rFonts w:asciiTheme="minorHAnsi" w:eastAsia="Calibri" w:hAnsiTheme="minorHAnsi"/>
        </w:rPr>
      </w:pPr>
    </w:p>
    <w:p w:rsidR="003065AA" w:rsidRPr="008B47ED" w:rsidRDefault="003065AA" w:rsidP="003065AA">
      <w:pPr>
        <w:numPr>
          <w:ilvl w:val="0"/>
          <w:numId w:val="13"/>
        </w:numPr>
        <w:contextualSpacing/>
        <w:rPr>
          <w:rFonts w:asciiTheme="minorHAnsi" w:eastAsia="Calibri" w:hAnsiTheme="minorHAnsi"/>
        </w:rPr>
      </w:pPr>
      <w:r w:rsidRPr="008B47ED">
        <w:rPr>
          <w:rFonts w:asciiTheme="minorHAnsi" w:eastAsia="Calibri" w:hAnsiTheme="minorHAnsi"/>
        </w:rPr>
        <w:t xml:space="preserve">Eric Newburger’s 5 minute video in a loop: </w:t>
      </w:r>
      <w:hyperlink r:id="rId35" w:history="1">
        <w:r w:rsidRPr="008B47ED">
          <w:rPr>
            <w:rFonts w:asciiTheme="minorHAnsi" w:eastAsia="Calibri" w:hAnsiTheme="minorHAnsi"/>
            <w:color w:val="0563C1"/>
            <w:u w:val="single"/>
          </w:rPr>
          <w:t>https://www.census.gov/topics/education/videos.html</w:t>
        </w:r>
      </w:hyperlink>
      <w:r w:rsidRPr="008B47ED">
        <w:rPr>
          <w:rFonts w:asciiTheme="minorHAnsi" w:eastAsia="Calibri" w:hAnsiTheme="minorHAnsi"/>
        </w:rPr>
        <w:t xml:space="preserve"> </w:t>
      </w:r>
    </w:p>
    <w:p w:rsidR="003065AA" w:rsidRPr="008B47ED" w:rsidRDefault="003065AA" w:rsidP="00A2007E">
      <w:pPr>
        <w:ind w:left="1440"/>
        <w:rPr>
          <w:rFonts w:asciiTheme="minorHAnsi" w:eastAsia="Calibri" w:hAnsiTheme="minorHAnsi"/>
        </w:rPr>
      </w:pPr>
      <w:r w:rsidRPr="008B47ED">
        <w:rPr>
          <w:rFonts w:asciiTheme="minorHAnsi" w:eastAsia="Calibri" w:hAnsiTheme="minorHAnsi"/>
          <w:b/>
          <w:i/>
        </w:rPr>
        <w:t>“Answering the 3 questions of Statistics”</w:t>
      </w:r>
      <w:r w:rsidRPr="008B47ED">
        <w:rPr>
          <w:rFonts w:asciiTheme="minorHAnsi" w:eastAsia="Calibri" w:hAnsiTheme="minorHAnsi"/>
        </w:rPr>
        <w:t xml:space="preserve"> - “How big is it?” “What difference does it make?” and “Are you sure that it’s not just dumb luck?” Newburger shows how a doctor figured out what caused the London cholera epidemic of 1854 by mapping the area where the worst cases occurred, interviewing the populace and pinpointing the anomalies. This short video is engaging, humorous and streamlined to show the importance of statistical data to the solution of a life and death problem.</w:t>
      </w:r>
    </w:p>
    <w:p w:rsidR="00A2007E" w:rsidRPr="008B47ED" w:rsidRDefault="00A2007E" w:rsidP="00A2007E">
      <w:pPr>
        <w:ind w:left="1440"/>
        <w:rPr>
          <w:rFonts w:asciiTheme="minorHAnsi" w:eastAsia="Calibri" w:hAnsiTheme="minorHAnsi"/>
        </w:rPr>
      </w:pPr>
    </w:p>
    <w:p w:rsidR="003065AA" w:rsidRPr="008B47ED" w:rsidRDefault="003065AA" w:rsidP="003065AA">
      <w:pPr>
        <w:numPr>
          <w:ilvl w:val="0"/>
          <w:numId w:val="14"/>
        </w:numPr>
        <w:contextualSpacing/>
        <w:rPr>
          <w:rFonts w:asciiTheme="minorHAnsi" w:eastAsia="Calibri" w:hAnsiTheme="minorHAnsi"/>
        </w:rPr>
      </w:pPr>
      <w:r w:rsidRPr="008B47ED">
        <w:rPr>
          <w:rFonts w:asciiTheme="minorHAnsi" w:eastAsia="Calibri" w:hAnsiTheme="minorHAnsi"/>
        </w:rPr>
        <w:t xml:space="preserve">World Population Clock changing display based on Census page clock: </w:t>
      </w:r>
      <w:hyperlink r:id="rId36" w:history="1">
        <w:r w:rsidRPr="008B47ED">
          <w:rPr>
            <w:rFonts w:asciiTheme="minorHAnsi" w:eastAsia="Calibri" w:hAnsiTheme="minorHAnsi"/>
            <w:color w:val="0563C1"/>
            <w:u w:val="single"/>
          </w:rPr>
          <w:t>http://www.census.gov/popclock/</w:t>
        </w:r>
      </w:hyperlink>
      <w:r w:rsidRPr="008B47ED">
        <w:rPr>
          <w:rFonts w:asciiTheme="minorHAnsi" w:eastAsia="Calibri" w:hAnsiTheme="minorHAnsi"/>
        </w:rPr>
        <w:t xml:space="preserve"> </w:t>
      </w:r>
    </w:p>
    <w:p w:rsidR="00A2007E" w:rsidRPr="008B47ED" w:rsidRDefault="00A2007E" w:rsidP="00A2007E">
      <w:pPr>
        <w:ind w:left="720"/>
        <w:contextualSpacing/>
        <w:rPr>
          <w:rFonts w:asciiTheme="minorHAnsi" w:eastAsia="Calibri" w:hAnsiTheme="minorHAnsi"/>
        </w:rPr>
      </w:pPr>
    </w:p>
    <w:p w:rsidR="003065AA" w:rsidRPr="008B47ED" w:rsidRDefault="003065AA" w:rsidP="003065AA">
      <w:pPr>
        <w:numPr>
          <w:ilvl w:val="0"/>
          <w:numId w:val="14"/>
        </w:numPr>
        <w:contextualSpacing/>
        <w:rPr>
          <w:rFonts w:asciiTheme="minorHAnsi" w:eastAsia="Calibri" w:hAnsiTheme="minorHAnsi"/>
        </w:rPr>
      </w:pPr>
      <w:r w:rsidRPr="008B47ED">
        <w:rPr>
          <w:rFonts w:asciiTheme="minorHAnsi" w:eastAsia="Calibri" w:hAnsiTheme="minorHAnsi"/>
        </w:rPr>
        <w:t>Illustrate pie charts, graphs, Venn diagrams – ways of expressing quantitative analysis – an important concept in STEM education information literacy</w:t>
      </w:r>
    </w:p>
    <w:p w:rsidR="00A2007E" w:rsidRPr="008B47ED" w:rsidRDefault="00A2007E" w:rsidP="00A2007E">
      <w:pPr>
        <w:ind w:left="720"/>
        <w:contextualSpacing/>
        <w:rPr>
          <w:rFonts w:asciiTheme="minorHAnsi" w:eastAsia="Calibri" w:hAnsiTheme="minorHAnsi"/>
        </w:rPr>
      </w:pPr>
    </w:p>
    <w:p w:rsidR="003065AA" w:rsidRPr="008B47ED" w:rsidRDefault="003065AA" w:rsidP="003065AA">
      <w:pPr>
        <w:numPr>
          <w:ilvl w:val="0"/>
          <w:numId w:val="14"/>
        </w:numPr>
        <w:contextualSpacing/>
        <w:rPr>
          <w:rFonts w:asciiTheme="minorHAnsi" w:eastAsia="Calibri" w:hAnsiTheme="minorHAnsi"/>
        </w:rPr>
      </w:pPr>
      <w:r w:rsidRPr="008B47ED">
        <w:rPr>
          <w:rFonts w:asciiTheme="minorHAnsi" w:eastAsia="Calibri" w:hAnsiTheme="minorHAnsi"/>
        </w:rPr>
        <w:t>Visual ways to express data and the effects of climate change:</w:t>
      </w:r>
    </w:p>
    <w:p w:rsidR="003065AA" w:rsidRPr="008B47ED" w:rsidRDefault="003065AA" w:rsidP="003065AA">
      <w:pPr>
        <w:ind w:firstLine="720"/>
        <w:rPr>
          <w:rFonts w:asciiTheme="minorHAnsi" w:eastAsia="Calibri" w:hAnsiTheme="minorHAnsi"/>
        </w:rPr>
      </w:pPr>
      <w:r w:rsidRPr="008B47ED">
        <w:rPr>
          <w:rFonts w:asciiTheme="minorHAnsi" w:eastAsia="Calibri" w:hAnsiTheme="minorHAnsi"/>
        </w:rPr>
        <w:t xml:space="preserve">EPA - </w:t>
      </w:r>
      <w:hyperlink r:id="rId37" w:history="1">
        <w:r w:rsidRPr="008B47ED">
          <w:rPr>
            <w:rFonts w:asciiTheme="minorHAnsi" w:eastAsia="Calibri" w:hAnsiTheme="minorHAnsi"/>
            <w:color w:val="0563C1"/>
            <w:u w:val="single"/>
          </w:rPr>
          <w:t>https://www3.epa.gov/climatechange/ghgemissions/global.html</w:t>
        </w:r>
      </w:hyperlink>
      <w:r w:rsidRPr="008B47ED">
        <w:rPr>
          <w:rFonts w:asciiTheme="minorHAnsi" w:eastAsia="Calibri" w:hAnsiTheme="minorHAnsi"/>
        </w:rPr>
        <w:t xml:space="preserve"> </w:t>
      </w:r>
    </w:p>
    <w:p w:rsidR="003065AA" w:rsidRPr="008B47ED" w:rsidRDefault="003065AA" w:rsidP="003065AA">
      <w:pPr>
        <w:ind w:left="720"/>
        <w:rPr>
          <w:rFonts w:asciiTheme="minorHAnsi" w:eastAsia="Calibri" w:hAnsiTheme="minorHAnsi"/>
        </w:rPr>
      </w:pPr>
      <w:r w:rsidRPr="008B47ED">
        <w:rPr>
          <w:rFonts w:asciiTheme="minorHAnsi" w:eastAsia="Calibri" w:hAnsiTheme="minorHAnsi"/>
        </w:rPr>
        <w:t xml:space="preserve">NOAA - </w:t>
      </w:r>
      <w:hyperlink r:id="rId38" w:history="1">
        <w:r w:rsidRPr="008B47ED">
          <w:rPr>
            <w:rFonts w:asciiTheme="minorHAnsi" w:eastAsia="Calibri" w:hAnsiTheme="minorHAnsi"/>
            <w:color w:val="0563C1"/>
            <w:u w:val="single"/>
          </w:rPr>
          <w:t>https://www.climate.gov/news-features/climate-qa/whats-difference-between-global-warming-and-climate-change</w:t>
        </w:r>
      </w:hyperlink>
      <w:r w:rsidRPr="008B47ED">
        <w:rPr>
          <w:rFonts w:asciiTheme="minorHAnsi" w:eastAsia="Calibri" w:hAnsiTheme="minorHAnsi"/>
        </w:rPr>
        <w:t xml:space="preserve"> </w:t>
      </w:r>
    </w:p>
    <w:p w:rsidR="00A2007E" w:rsidRDefault="00A2007E" w:rsidP="00A2007E">
      <w:pPr>
        <w:ind w:left="720"/>
        <w:contextualSpacing/>
        <w:rPr>
          <w:rFonts w:eastAsia="Calibri"/>
          <w:sz w:val="22"/>
          <w:szCs w:val="22"/>
        </w:rPr>
      </w:pPr>
    </w:p>
    <w:p w:rsidR="003065AA" w:rsidRPr="003065AA" w:rsidRDefault="003065AA" w:rsidP="003065AA">
      <w:pPr>
        <w:numPr>
          <w:ilvl w:val="0"/>
          <w:numId w:val="9"/>
        </w:numPr>
        <w:contextualSpacing/>
        <w:rPr>
          <w:rFonts w:eastAsia="Calibri"/>
          <w:sz w:val="22"/>
          <w:szCs w:val="22"/>
        </w:rPr>
      </w:pPr>
      <w:r w:rsidRPr="003065AA">
        <w:rPr>
          <w:rFonts w:eastAsia="Calibri"/>
          <w:sz w:val="22"/>
          <w:szCs w:val="22"/>
        </w:rPr>
        <w:t xml:space="preserve">NOAA Maps &amp; Data - </w:t>
      </w:r>
      <w:hyperlink r:id="rId39" w:history="1">
        <w:r w:rsidRPr="003065AA">
          <w:rPr>
            <w:rFonts w:eastAsia="Calibri"/>
            <w:color w:val="0563C1"/>
            <w:sz w:val="22"/>
            <w:szCs w:val="22"/>
            <w:u w:val="single"/>
          </w:rPr>
          <w:t>https://www.climate.gov/maps-data</w:t>
        </w:r>
      </w:hyperlink>
      <w:r w:rsidRPr="003065AA">
        <w:rPr>
          <w:rFonts w:eastAsia="Calibri"/>
          <w:sz w:val="22"/>
          <w:szCs w:val="22"/>
        </w:rPr>
        <w:t xml:space="preserve"> </w:t>
      </w:r>
    </w:p>
    <w:p w:rsidR="003065AA" w:rsidRDefault="003065AA" w:rsidP="00025292"/>
    <w:p w:rsidR="00025292" w:rsidRPr="00025292" w:rsidRDefault="00025292" w:rsidP="00025292"/>
    <w:p w:rsidR="00C344AA" w:rsidRPr="00C344AA" w:rsidRDefault="00C344AA" w:rsidP="00025292">
      <w:pPr>
        <w:pStyle w:val="Title"/>
        <w:jc w:val="center"/>
        <w:rPr>
          <w:rFonts w:asciiTheme="minorHAnsi" w:hAnsiTheme="minorHAnsi"/>
          <w:b/>
          <w:sz w:val="36"/>
          <w:szCs w:val="36"/>
        </w:rPr>
      </w:pPr>
      <w:r w:rsidRPr="00C344AA">
        <w:rPr>
          <w:rFonts w:asciiTheme="minorHAnsi" w:hAnsiTheme="minorHAnsi"/>
          <w:b/>
          <w:sz w:val="36"/>
          <w:szCs w:val="36"/>
        </w:rPr>
        <w:t>Health and Wellness</w:t>
      </w:r>
      <w:r w:rsidR="00025292">
        <w:rPr>
          <w:rFonts w:asciiTheme="minorHAnsi" w:hAnsiTheme="minorHAnsi"/>
          <w:b/>
          <w:sz w:val="36"/>
          <w:szCs w:val="36"/>
        </w:rPr>
        <w:t xml:space="preserve"> Resources</w:t>
      </w:r>
    </w:p>
    <w:p w:rsidR="00C344AA" w:rsidRDefault="00025292" w:rsidP="00025292">
      <w:pPr>
        <w:jc w:val="center"/>
        <w:rPr>
          <w:rFonts w:asciiTheme="minorHAnsi" w:hAnsiTheme="minorHAnsi"/>
        </w:rPr>
      </w:pPr>
      <w:r>
        <w:rPr>
          <w:rFonts w:asciiTheme="minorHAnsi" w:hAnsiTheme="minorHAnsi"/>
        </w:rPr>
        <w:t xml:space="preserve">Prepared by </w:t>
      </w:r>
      <w:r w:rsidR="00C344AA">
        <w:rPr>
          <w:rFonts w:asciiTheme="minorHAnsi" w:hAnsiTheme="minorHAnsi"/>
        </w:rPr>
        <w:t>Arlene Weible</w:t>
      </w:r>
    </w:p>
    <w:p w:rsidR="00025292" w:rsidRDefault="00C344AA" w:rsidP="00025292">
      <w:pPr>
        <w:jc w:val="center"/>
        <w:rPr>
          <w:rFonts w:asciiTheme="minorHAnsi" w:hAnsiTheme="minorHAnsi"/>
        </w:rPr>
      </w:pPr>
      <w:r>
        <w:rPr>
          <w:rFonts w:asciiTheme="minorHAnsi" w:hAnsiTheme="minorHAnsi"/>
        </w:rPr>
        <w:t xml:space="preserve">Regional </w:t>
      </w:r>
      <w:r w:rsidR="00025292">
        <w:rPr>
          <w:rFonts w:asciiTheme="minorHAnsi" w:hAnsiTheme="minorHAnsi"/>
        </w:rPr>
        <w:t>Federal Depository Coordinator</w:t>
      </w:r>
    </w:p>
    <w:p w:rsidR="00C344AA" w:rsidRDefault="00C344AA" w:rsidP="00025292">
      <w:pPr>
        <w:jc w:val="center"/>
        <w:rPr>
          <w:rFonts w:asciiTheme="minorHAnsi" w:hAnsiTheme="minorHAnsi"/>
        </w:rPr>
      </w:pPr>
      <w:r>
        <w:rPr>
          <w:rFonts w:asciiTheme="minorHAnsi" w:hAnsiTheme="minorHAnsi"/>
        </w:rPr>
        <w:t>Oregon State Library</w:t>
      </w:r>
    </w:p>
    <w:p w:rsidR="00C344AA" w:rsidRPr="00FC06F6" w:rsidRDefault="00C344AA" w:rsidP="00025292">
      <w:pPr>
        <w:jc w:val="center"/>
        <w:rPr>
          <w:rFonts w:asciiTheme="minorHAnsi" w:hAnsiTheme="minorHAnsi"/>
        </w:rPr>
      </w:pPr>
      <w:r>
        <w:rPr>
          <w:rFonts w:asciiTheme="minorHAnsi" w:hAnsiTheme="minorHAnsi"/>
        </w:rPr>
        <w:t>arlene.weible@state.or.us</w:t>
      </w:r>
    </w:p>
    <w:p w:rsidR="00C344AA" w:rsidRPr="00C344AA" w:rsidRDefault="00C344AA" w:rsidP="00C344AA"/>
    <w:p w:rsidR="00C344AA" w:rsidRPr="00FC06F6" w:rsidRDefault="00C344AA" w:rsidP="00C344AA">
      <w:pPr>
        <w:pStyle w:val="Subtitle"/>
        <w:rPr>
          <w:sz w:val="24"/>
          <w:szCs w:val="24"/>
        </w:rPr>
      </w:pPr>
      <w:r>
        <w:rPr>
          <w:sz w:val="24"/>
          <w:szCs w:val="24"/>
        </w:rPr>
        <w:t>GENERAL OVERVIEW</w:t>
      </w:r>
    </w:p>
    <w:p w:rsidR="00C344AA" w:rsidRPr="00C344AA" w:rsidRDefault="00C344AA" w:rsidP="00C344AA">
      <w:pPr>
        <w:rPr>
          <w:rFonts w:asciiTheme="minorHAnsi" w:hAnsiTheme="minorHAnsi"/>
          <w:b/>
        </w:rPr>
      </w:pPr>
      <w:r w:rsidRPr="00C344AA">
        <w:rPr>
          <w:rFonts w:asciiTheme="minorHAnsi" w:hAnsiTheme="minorHAnsi"/>
          <w:b/>
        </w:rPr>
        <w:t>BAM! Body and Mind (Centers for Disease Control)</w:t>
      </w:r>
    </w:p>
    <w:p w:rsidR="00C344AA" w:rsidRPr="00C344AA" w:rsidRDefault="00426537" w:rsidP="00C344AA">
      <w:pPr>
        <w:rPr>
          <w:rFonts w:asciiTheme="minorHAnsi" w:hAnsiTheme="minorHAnsi"/>
        </w:rPr>
      </w:pPr>
      <w:hyperlink r:id="rId40" w:history="1">
        <w:r w:rsidR="00C344AA" w:rsidRPr="00C344AA">
          <w:rPr>
            <w:rStyle w:val="Hyperlink"/>
            <w:rFonts w:asciiTheme="minorHAnsi" w:hAnsiTheme="minorHAnsi"/>
          </w:rPr>
          <w:t>http://www.cdc.gov/bam/index.html</w:t>
        </w:r>
      </w:hyperlink>
    </w:p>
    <w:p w:rsidR="00C344AA" w:rsidRPr="00C344AA" w:rsidRDefault="00C344AA" w:rsidP="00C344AA">
      <w:pPr>
        <w:rPr>
          <w:rFonts w:asciiTheme="minorHAnsi" w:hAnsiTheme="minorHAnsi"/>
        </w:rPr>
      </w:pPr>
      <w:r w:rsidRPr="00C344AA">
        <w:rPr>
          <w:rFonts w:asciiTheme="minorHAnsi" w:hAnsiTheme="minorHAnsi"/>
        </w:rPr>
        <w:t>A great place to start on wide range of topics, nutrition, disease, puberty, safety, etc.  (all levels)</w:t>
      </w:r>
    </w:p>
    <w:p w:rsidR="00C344AA" w:rsidRPr="00C344AA" w:rsidRDefault="00C344AA" w:rsidP="00C344AA">
      <w:pPr>
        <w:rPr>
          <w:rFonts w:asciiTheme="minorHAnsi" w:hAnsiTheme="minorHAnsi"/>
          <w:b/>
        </w:rPr>
      </w:pPr>
    </w:p>
    <w:p w:rsidR="00C344AA" w:rsidRPr="00C344AA" w:rsidRDefault="00C344AA" w:rsidP="00C344AA">
      <w:pPr>
        <w:rPr>
          <w:rFonts w:asciiTheme="minorHAnsi" w:hAnsiTheme="minorHAnsi"/>
          <w:b/>
        </w:rPr>
      </w:pPr>
      <w:r w:rsidRPr="00C344AA">
        <w:rPr>
          <w:rFonts w:asciiTheme="minorHAnsi" w:hAnsiTheme="minorHAnsi"/>
          <w:b/>
        </w:rPr>
        <w:t>CDC Vital Signs (Centers for Disease Control)</w:t>
      </w:r>
    </w:p>
    <w:p w:rsidR="00C344AA" w:rsidRPr="00C344AA" w:rsidRDefault="00426537" w:rsidP="00C344AA">
      <w:pPr>
        <w:rPr>
          <w:rFonts w:asciiTheme="minorHAnsi" w:hAnsiTheme="minorHAnsi"/>
        </w:rPr>
      </w:pPr>
      <w:hyperlink r:id="rId41" w:history="1">
        <w:r w:rsidR="00C344AA" w:rsidRPr="00C344AA">
          <w:rPr>
            <w:rStyle w:val="Hyperlink"/>
            <w:rFonts w:asciiTheme="minorHAnsi" w:hAnsiTheme="minorHAnsi"/>
          </w:rPr>
          <w:t>http://www.cdc.gov/vitalsigns/</w:t>
        </w:r>
      </w:hyperlink>
    </w:p>
    <w:p w:rsidR="00C344AA" w:rsidRPr="00C344AA" w:rsidRDefault="00C344AA" w:rsidP="00C344AA">
      <w:pPr>
        <w:rPr>
          <w:rFonts w:asciiTheme="minorHAnsi" w:hAnsiTheme="minorHAnsi"/>
        </w:rPr>
      </w:pPr>
      <w:r w:rsidRPr="00C344AA">
        <w:rPr>
          <w:rFonts w:asciiTheme="minorHAnsi" w:hAnsiTheme="minorHAnsi"/>
        </w:rPr>
        <w:t>A monthly publication that is a good source for very current health topics. It includes an overview and lots of graphics and statistics. Latest topics include Zika virus, E-cigarette ads, etc. (middle/high school)</w:t>
      </w:r>
    </w:p>
    <w:p w:rsidR="00C344AA" w:rsidRPr="00C344AA" w:rsidRDefault="00C344AA" w:rsidP="00C344AA">
      <w:pPr>
        <w:rPr>
          <w:rFonts w:asciiTheme="minorHAnsi" w:hAnsiTheme="minorHAnsi"/>
        </w:rPr>
      </w:pPr>
    </w:p>
    <w:p w:rsidR="00C344AA" w:rsidRPr="00C344AA" w:rsidRDefault="00C344AA" w:rsidP="00C344AA">
      <w:pPr>
        <w:rPr>
          <w:rFonts w:asciiTheme="minorHAnsi" w:hAnsiTheme="minorHAnsi"/>
          <w:b/>
        </w:rPr>
      </w:pPr>
      <w:r w:rsidRPr="00C344AA">
        <w:rPr>
          <w:rFonts w:asciiTheme="minorHAnsi" w:hAnsiTheme="minorHAnsi"/>
          <w:b/>
        </w:rPr>
        <w:t>CDC Videos (YouTube)</w:t>
      </w:r>
    </w:p>
    <w:p w:rsidR="00C344AA" w:rsidRPr="00C344AA" w:rsidRDefault="00426537" w:rsidP="00C344AA">
      <w:pPr>
        <w:rPr>
          <w:rFonts w:asciiTheme="minorHAnsi" w:hAnsiTheme="minorHAnsi"/>
        </w:rPr>
      </w:pPr>
      <w:hyperlink r:id="rId42" w:history="1">
        <w:r w:rsidR="00C344AA" w:rsidRPr="00C344AA">
          <w:rPr>
            <w:rStyle w:val="Hyperlink"/>
            <w:rFonts w:asciiTheme="minorHAnsi" w:hAnsiTheme="minorHAnsi"/>
          </w:rPr>
          <w:t>https://www.youtube.com/user/CDCStreamingHealth/playlists</w:t>
        </w:r>
      </w:hyperlink>
    </w:p>
    <w:p w:rsidR="00C344AA" w:rsidRPr="00C344AA" w:rsidRDefault="00C344AA" w:rsidP="00C344AA">
      <w:pPr>
        <w:rPr>
          <w:rFonts w:asciiTheme="minorHAnsi" w:hAnsiTheme="minorHAnsi"/>
        </w:rPr>
      </w:pPr>
      <w:r w:rsidRPr="00C344AA">
        <w:rPr>
          <w:rFonts w:asciiTheme="minorHAnsi" w:hAnsiTheme="minorHAnsi"/>
        </w:rPr>
        <w:t>Includes a wide variety of topics including HIV/STDs, smoking, and videos in Spanish. (middle/high school)</w:t>
      </w:r>
    </w:p>
    <w:p w:rsidR="00C344AA" w:rsidRPr="00C344AA" w:rsidRDefault="00C344AA" w:rsidP="00C344AA">
      <w:pPr>
        <w:rPr>
          <w:rFonts w:asciiTheme="minorHAnsi" w:hAnsiTheme="minorHAnsi"/>
          <w:b/>
        </w:rPr>
      </w:pPr>
    </w:p>
    <w:p w:rsidR="00C344AA" w:rsidRPr="00C344AA" w:rsidRDefault="00C344AA" w:rsidP="00C344AA">
      <w:pPr>
        <w:rPr>
          <w:rFonts w:asciiTheme="minorHAnsi" w:hAnsiTheme="minorHAnsi"/>
          <w:b/>
        </w:rPr>
      </w:pPr>
      <w:r w:rsidRPr="00C344AA">
        <w:rPr>
          <w:rFonts w:asciiTheme="minorHAnsi" w:hAnsiTheme="minorHAnsi"/>
          <w:b/>
        </w:rPr>
        <w:lastRenderedPageBreak/>
        <w:t>Environmental Health Student Portal</w:t>
      </w:r>
    </w:p>
    <w:p w:rsidR="00C344AA" w:rsidRPr="00C344AA" w:rsidRDefault="00426537" w:rsidP="00C344AA">
      <w:pPr>
        <w:rPr>
          <w:rFonts w:asciiTheme="minorHAnsi" w:hAnsiTheme="minorHAnsi"/>
        </w:rPr>
      </w:pPr>
      <w:hyperlink r:id="rId43" w:history="1">
        <w:r w:rsidR="00C344AA" w:rsidRPr="00C344AA">
          <w:rPr>
            <w:rStyle w:val="Hyperlink"/>
            <w:rFonts w:asciiTheme="minorHAnsi" w:hAnsiTheme="minorHAnsi"/>
          </w:rPr>
          <w:t>http://kidsenvirohealth.nlm.nih.gov/</w:t>
        </w:r>
      </w:hyperlink>
    </w:p>
    <w:p w:rsidR="00C344AA" w:rsidRPr="00C344AA" w:rsidRDefault="00C344AA" w:rsidP="00C344AA">
      <w:pPr>
        <w:rPr>
          <w:rFonts w:asciiTheme="minorHAnsi" w:hAnsiTheme="minorHAnsi"/>
        </w:rPr>
      </w:pPr>
      <w:r w:rsidRPr="00C344AA">
        <w:rPr>
          <w:rFonts w:asciiTheme="minorHAnsi" w:hAnsiTheme="minorHAnsi"/>
        </w:rPr>
        <w:t>Good overviews of environmental topics such as air pollution and climate change as well as videos, games and experiments. (middle school)</w:t>
      </w:r>
    </w:p>
    <w:p w:rsidR="00C344AA" w:rsidRPr="00C344AA" w:rsidRDefault="00C344AA" w:rsidP="00C344AA">
      <w:pPr>
        <w:rPr>
          <w:rFonts w:asciiTheme="minorHAnsi" w:hAnsiTheme="minorHAnsi"/>
        </w:rPr>
      </w:pPr>
    </w:p>
    <w:p w:rsidR="00C344AA" w:rsidRPr="00C344AA" w:rsidRDefault="00C344AA" w:rsidP="00C344AA">
      <w:pPr>
        <w:rPr>
          <w:rFonts w:asciiTheme="minorHAnsi" w:hAnsiTheme="minorHAnsi"/>
          <w:b/>
        </w:rPr>
      </w:pPr>
      <w:r w:rsidRPr="00C344AA">
        <w:rPr>
          <w:rFonts w:asciiTheme="minorHAnsi" w:hAnsiTheme="minorHAnsi"/>
          <w:b/>
        </w:rPr>
        <w:t>GirlsHealth.gov</w:t>
      </w:r>
    </w:p>
    <w:p w:rsidR="00C344AA" w:rsidRPr="00C344AA" w:rsidRDefault="00426537" w:rsidP="00C344AA">
      <w:pPr>
        <w:rPr>
          <w:rStyle w:val="Hyperlink"/>
          <w:rFonts w:asciiTheme="minorHAnsi" w:hAnsiTheme="minorHAnsi"/>
        </w:rPr>
      </w:pPr>
      <w:hyperlink r:id="rId44" w:history="1">
        <w:r w:rsidR="00C344AA" w:rsidRPr="00C344AA">
          <w:rPr>
            <w:rStyle w:val="Hyperlink"/>
            <w:rFonts w:asciiTheme="minorHAnsi" w:hAnsiTheme="minorHAnsi"/>
          </w:rPr>
          <w:t>http://girlshealth.gov/index.html</w:t>
        </w:r>
      </w:hyperlink>
    </w:p>
    <w:p w:rsidR="00C344AA" w:rsidRPr="00C344AA" w:rsidRDefault="00C344AA" w:rsidP="00C344AA">
      <w:pPr>
        <w:rPr>
          <w:rFonts w:asciiTheme="minorHAnsi" w:hAnsiTheme="minorHAnsi"/>
        </w:rPr>
      </w:pPr>
      <w:r w:rsidRPr="00C344AA">
        <w:rPr>
          <w:rFonts w:asciiTheme="minorHAnsi" w:hAnsiTheme="minorHAnsi"/>
        </w:rPr>
        <w:t>This site offers girls reliable, useful information on health and well-being. It covers hundreds of topics, from getting your period to stopping bullies, and from getting fit to preventing sexually transmitted infections. (middle/high school)</w:t>
      </w:r>
    </w:p>
    <w:p w:rsidR="00C344AA" w:rsidRPr="00C344AA" w:rsidRDefault="00C344AA" w:rsidP="00C344AA">
      <w:pPr>
        <w:rPr>
          <w:rFonts w:asciiTheme="minorHAnsi" w:hAnsiTheme="minorHAnsi"/>
          <w:b/>
          <w:bCs/>
        </w:rPr>
      </w:pPr>
    </w:p>
    <w:p w:rsidR="00C344AA" w:rsidRPr="00C344AA" w:rsidRDefault="00C344AA" w:rsidP="00C344AA">
      <w:pPr>
        <w:rPr>
          <w:rFonts w:asciiTheme="minorHAnsi" w:hAnsiTheme="minorHAnsi"/>
          <w:b/>
          <w:bCs/>
        </w:rPr>
      </w:pPr>
      <w:r w:rsidRPr="00C344AA">
        <w:rPr>
          <w:rFonts w:asciiTheme="minorHAnsi" w:hAnsiTheme="minorHAnsi"/>
          <w:b/>
          <w:bCs/>
        </w:rPr>
        <w:t>Lesbian, Gay, Bisexual, and Transgender Health (Centers for Disease Control)</w:t>
      </w:r>
    </w:p>
    <w:p w:rsidR="00C344AA" w:rsidRPr="00C344AA" w:rsidRDefault="00426537" w:rsidP="00C344AA">
      <w:pPr>
        <w:rPr>
          <w:rFonts w:asciiTheme="minorHAnsi" w:hAnsiTheme="minorHAnsi"/>
        </w:rPr>
      </w:pPr>
      <w:hyperlink r:id="rId45" w:history="1">
        <w:r w:rsidR="00C344AA" w:rsidRPr="00C344AA">
          <w:rPr>
            <w:rStyle w:val="Hyperlink"/>
            <w:rFonts w:asciiTheme="minorHAnsi" w:hAnsiTheme="minorHAnsi"/>
          </w:rPr>
          <w:t>http://www.cdc.gov/lgbthealth/index.htm</w:t>
        </w:r>
      </w:hyperlink>
    </w:p>
    <w:p w:rsidR="00C344AA" w:rsidRPr="00C344AA" w:rsidRDefault="00C344AA" w:rsidP="00C344AA">
      <w:pPr>
        <w:rPr>
          <w:rFonts w:asciiTheme="minorHAnsi" w:hAnsiTheme="minorHAnsi"/>
          <w:bCs/>
        </w:rPr>
      </w:pPr>
      <w:r w:rsidRPr="00C344AA">
        <w:rPr>
          <w:rFonts w:asciiTheme="minorHAnsi" w:hAnsiTheme="minorHAnsi"/>
          <w:bCs/>
        </w:rPr>
        <w:t xml:space="preserve">Provides reliable information and resources on some of the health issues and inequities affecting LGBT communities. Includes current news, statistics, </w:t>
      </w:r>
      <w:r w:rsidR="00EB038C" w:rsidRPr="00C344AA">
        <w:rPr>
          <w:rFonts w:asciiTheme="minorHAnsi" w:hAnsiTheme="minorHAnsi"/>
          <w:bCs/>
        </w:rPr>
        <w:t>and videos</w:t>
      </w:r>
      <w:r w:rsidRPr="00C344AA">
        <w:rPr>
          <w:rFonts w:asciiTheme="minorHAnsi" w:hAnsiTheme="minorHAnsi"/>
          <w:bCs/>
        </w:rPr>
        <w:t>.  (middle/high school)</w:t>
      </w:r>
    </w:p>
    <w:p w:rsidR="00C344AA" w:rsidRPr="00C344AA" w:rsidRDefault="00C344AA" w:rsidP="00C344AA">
      <w:pPr>
        <w:rPr>
          <w:rFonts w:asciiTheme="minorHAnsi" w:hAnsiTheme="minorHAnsi"/>
        </w:rPr>
      </w:pPr>
    </w:p>
    <w:p w:rsidR="00C344AA" w:rsidRPr="00C344AA" w:rsidRDefault="00C344AA" w:rsidP="00C344AA">
      <w:pPr>
        <w:rPr>
          <w:rFonts w:asciiTheme="minorHAnsi" w:hAnsiTheme="minorHAnsi"/>
          <w:b/>
        </w:rPr>
      </w:pPr>
      <w:r w:rsidRPr="00C344AA">
        <w:rPr>
          <w:rFonts w:asciiTheme="minorHAnsi" w:hAnsiTheme="minorHAnsi"/>
          <w:b/>
        </w:rPr>
        <w:t>Medline Plus (National Library of Medicine)</w:t>
      </w:r>
    </w:p>
    <w:p w:rsidR="00C344AA" w:rsidRPr="00C344AA" w:rsidRDefault="00426537" w:rsidP="00C344AA">
      <w:pPr>
        <w:rPr>
          <w:rFonts w:asciiTheme="minorHAnsi" w:hAnsiTheme="minorHAnsi"/>
        </w:rPr>
      </w:pPr>
      <w:hyperlink r:id="rId46" w:history="1">
        <w:r w:rsidR="00C344AA" w:rsidRPr="00C344AA">
          <w:rPr>
            <w:rStyle w:val="Hyperlink"/>
            <w:rFonts w:asciiTheme="minorHAnsi" w:hAnsiTheme="minorHAnsi"/>
          </w:rPr>
          <w:t>https://www.nlm.nih.gov/medlineplus/</w:t>
        </w:r>
      </w:hyperlink>
      <w:r w:rsidR="00C344AA" w:rsidRPr="00C344AA">
        <w:rPr>
          <w:rFonts w:asciiTheme="minorHAnsi" w:hAnsiTheme="minorHAnsi"/>
        </w:rPr>
        <w:t xml:space="preserve"> </w:t>
      </w:r>
    </w:p>
    <w:p w:rsidR="00C344AA" w:rsidRPr="00C344AA" w:rsidRDefault="00C344AA" w:rsidP="00C344AA">
      <w:pPr>
        <w:rPr>
          <w:rFonts w:asciiTheme="minorHAnsi" w:hAnsiTheme="minorHAnsi"/>
        </w:rPr>
      </w:pPr>
      <w:r w:rsidRPr="00C344AA">
        <w:rPr>
          <w:rFonts w:asciiTheme="minorHAnsi" w:hAnsiTheme="minorHAnsi"/>
        </w:rPr>
        <w:t xml:space="preserve">One stop shopping for health and drug topics. Browse a </w:t>
      </w:r>
      <w:hyperlink r:id="rId47" w:history="1">
        <w:r w:rsidRPr="00C344AA">
          <w:rPr>
            <w:rStyle w:val="Hyperlink"/>
            <w:rFonts w:asciiTheme="minorHAnsi" w:hAnsiTheme="minorHAnsi"/>
          </w:rPr>
          <w:t>Children and Teenagers topic list</w:t>
        </w:r>
      </w:hyperlink>
      <w:r w:rsidRPr="00C344AA">
        <w:rPr>
          <w:rFonts w:asciiTheme="minorHAnsi" w:hAnsiTheme="minorHAnsi"/>
        </w:rPr>
        <w:t xml:space="preserve"> and be sure to check out the </w:t>
      </w:r>
      <w:hyperlink r:id="rId48" w:history="1">
        <w:r w:rsidRPr="00C344AA">
          <w:rPr>
            <w:rStyle w:val="Hyperlink"/>
            <w:rFonts w:asciiTheme="minorHAnsi" w:hAnsiTheme="minorHAnsi"/>
          </w:rPr>
          <w:t>Easy to Read Materials</w:t>
        </w:r>
      </w:hyperlink>
      <w:r w:rsidRPr="00C344AA">
        <w:rPr>
          <w:rFonts w:asciiTheme="minorHAnsi" w:hAnsiTheme="minorHAnsi"/>
        </w:rPr>
        <w:t xml:space="preserve">, </w:t>
      </w:r>
      <w:hyperlink r:id="rId49" w:history="1">
        <w:r w:rsidRPr="00C344AA">
          <w:rPr>
            <w:rStyle w:val="Hyperlink"/>
            <w:rFonts w:asciiTheme="minorHAnsi" w:hAnsiTheme="minorHAnsi"/>
          </w:rPr>
          <w:t>Health Information in Multiple Languages</w:t>
        </w:r>
      </w:hyperlink>
      <w:r w:rsidRPr="00C344AA">
        <w:rPr>
          <w:rFonts w:asciiTheme="minorHAnsi" w:hAnsiTheme="minorHAnsi"/>
        </w:rPr>
        <w:t xml:space="preserve">, and </w:t>
      </w:r>
      <w:hyperlink r:id="rId50" w:history="1">
        <w:r w:rsidRPr="00C344AA">
          <w:rPr>
            <w:rStyle w:val="Hyperlink"/>
            <w:rFonts w:asciiTheme="minorHAnsi" w:hAnsiTheme="minorHAnsi"/>
          </w:rPr>
          <w:t>Videos and Tools</w:t>
        </w:r>
      </w:hyperlink>
      <w:r w:rsidRPr="00C344AA">
        <w:rPr>
          <w:rFonts w:asciiTheme="minorHAnsi" w:hAnsiTheme="minorHAnsi"/>
        </w:rPr>
        <w:t xml:space="preserve"> areas of the site. (middle/high school)</w:t>
      </w:r>
    </w:p>
    <w:p w:rsidR="00C344AA" w:rsidRPr="00C344AA" w:rsidRDefault="00C344AA" w:rsidP="00C344AA">
      <w:pPr>
        <w:rPr>
          <w:rFonts w:asciiTheme="minorHAnsi" w:hAnsiTheme="minorHAnsi"/>
        </w:rPr>
      </w:pPr>
    </w:p>
    <w:p w:rsidR="00C344AA" w:rsidRPr="00C344AA" w:rsidRDefault="00C344AA" w:rsidP="00C344AA">
      <w:pPr>
        <w:rPr>
          <w:rFonts w:asciiTheme="minorHAnsi" w:hAnsiTheme="minorHAnsi"/>
          <w:b/>
        </w:rPr>
      </w:pPr>
      <w:r w:rsidRPr="00C344AA">
        <w:rPr>
          <w:rFonts w:asciiTheme="minorHAnsi" w:hAnsiTheme="minorHAnsi"/>
          <w:b/>
        </w:rPr>
        <w:t>Native Voices: Native Peoples’ Concepts of Health and Illness (National Library of Medicine)</w:t>
      </w:r>
    </w:p>
    <w:p w:rsidR="00C344AA" w:rsidRPr="00C344AA" w:rsidRDefault="00426537" w:rsidP="00C344AA">
      <w:pPr>
        <w:rPr>
          <w:rStyle w:val="Hyperlink"/>
          <w:rFonts w:asciiTheme="minorHAnsi" w:hAnsiTheme="minorHAnsi"/>
        </w:rPr>
      </w:pPr>
      <w:hyperlink r:id="rId51" w:history="1">
        <w:r w:rsidR="00C344AA" w:rsidRPr="00C344AA">
          <w:rPr>
            <w:rStyle w:val="Hyperlink"/>
            <w:rFonts w:asciiTheme="minorHAnsi" w:hAnsiTheme="minorHAnsi"/>
          </w:rPr>
          <w:t>http://apps.nlm.nih.gov/nativevoices/interviews/index.cfm?mode=theme&amp;theme=5</w:t>
        </w:r>
      </w:hyperlink>
    </w:p>
    <w:p w:rsidR="00C344AA" w:rsidRDefault="00C344AA" w:rsidP="00C344AA">
      <w:pPr>
        <w:rPr>
          <w:rFonts w:asciiTheme="minorHAnsi" w:hAnsiTheme="minorHAnsi"/>
        </w:rPr>
      </w:pPr>
      <w:r w:rsidRPr="00C344AA">
        <w:rPr>
          <w:rFonts w:asciiTheme="minorHAnsi" w:hAnsiTheme="minorHAnsi"/>
        </w:rPr>
        <w:t>Covers Native American health topics through video interviews. (high school)</w:t>
      </w:r>
    </w:p>
    <w:p w:rsidR="00EB038C" w:rsidRDefault="00EB038C" w:rsidP="00C344AA">
      <w:pPr>
        <w:rPr>
          <w:rFonts w:asciiTheme="minorHAnsi" w:hAnsiTheme="minorHAnsi"/>
        </w:rPr>
      </w:pPr>
    </w:p>
    <w:p w:rsidR="00EB038C" w:rsidRPr="00EB038C" w:rsidRDefault="00EB038C" w:rsidP="00EB038C">
      <w:pPr>
        <w:rPr>
          <w:rFonts w:asciiTheme="minorHAnsi" w:hAnsiTheme="minorHAnsi"/>
          <w:b/>
        </w:rPr>
      </w:pPr>
      <w:r w:rsidRPr="00EB038C">
        <w:rPr>
          <w:rFonts w:asciiTheme="minorHAnsi" w:hAnsiTheme="minorHAnsi"/>
          <w:b/>
        </w:rPr>
        <w:t>Weight of the Nation Toolkit (Oregon Public Health Division)</w:t>
      </w:r>
    </w:p>
    <w:p w:rsidR="00EB038C" w:rsidRPr="00EB038C" w:rsidRDefault="00426537" w:rsidP="00EB038C">
      <w:pPr>
        <w:rPr>
          <w:rFonts w:asciiTheme="minorHAnsi" w:hAnsiTheme="minorHAnsi"/>
        </w:rPr>
      </w:pPr>
      <w:hyperlink r:id="rId52" w:history="1">
        <w:r w:rsidR="00EB038C" w:rsidRPr="00EB038C">
          <w:rPr>
            <w:rStyle w:val="Hyperlink"/>
            <w:rFonts w:asciiTheme="minorHAnsi" w:hAnsiTheme="minorHAnsi"/>
          </w:rPr>
          <w:t>http://public.health.oregon.gov/PreventionWellness/Nutrition/Pages/WeightoftheNationToolkit.aspx</w:t>
        </w:r>
      </w:hyperlink>
    </w:p>
    <w:p w:rsidR="00EB038C" w:rsidRPr="00EB038C" w:rsidRDefault="00EB038C" w:rsidP="00EB038C">
      <w:pPr>
        <w:rPr>
          <w:rFonts w:asciiTheme="minorHAnsi" w:hAnsiTheme="minorHAnsi"/>
        </w:rPr>
      </w:pPr>
      <w:r w:rsidRPr="00EB038C">
        <w:rPr>
          <w:rFonts w:asciiTheme="minorHAnsi" w:hAnsiTheme="minorHAnsi"/>
        </w:rPr>
        <w:t xml:space="preserve">The Oregon Public Health Division developed this toolkit for local public health departments and community partners as a guide for hosting screenings of </w:t>
      </w:r>
      <w:hyperlink r:id="rId53" w:tgtFrame="_blank" w:history="1">
        <w:r w:rsidRPr="00EB038C">
          <w:rPr>
            <w:rStyle w:val="Hyperlink"/>
            <w:rFonts w:asciiTheme="minorHAnsi" w:hAnsiTheme="minorHAnsi"/>
          </w:rPr>
          <w:t>The Weight of the Nation documentary series</w:t>
        </w:r>
      </w:hyperlink>
      <w:r w:rsidRPr="00EB038C">
        <w:rPr>
          <w:rFonts w:asciiTheme="minorHAnsi" w:hAnsiTheme="minorHAnsi"/>
        </w:rPr>
        <w:t>.</w:t>
      </w:r>
    </w:p>
    <w:p w:rsidR="00EB038C" w:rsidRPr="00EB038C" w:rsidRDefault="00EB038C" w:rsidP="00EB038C">
      <w:pPr>
        <w:rPr>
          <w:rFonts w:asciiTheme="minorHAnsi" w:hAnsiTheme="minorHAnsi"/>
        </w:rPr>
      </w:pPr>
    </w:p>
    <w:p w:rsidR="00C344AA" w:rsidRDefault="00C344AA" w:rsidP="00C344AA">
      <w:pPr>
        <w:pStyle w:val="Subtitle"/>
        <w:rPr>
          <w:sz w:val="24"/>
          <w:szCs w:val="24"/>
        </w:rPr>
      </w:pPr>
      <w:r>
        <w:rPr>
          <w:sz w:val="24"/>
          <w:szCs w:val="24"/>
        </w:rPr>
        <w:t>EXERCISE</w:t>
      </w:r>
    </w:p>
    <w:p w:rsidR="008F220E" w:rsidRPr="008F220E" w:rsidRDefault="008F220E" w:rsidP="008F220E">
      <w:pPr>
        <w:rPr>
          <w:rFonts w:asciiTheme="minorHAnsi" w:hAnsiTheme="minorHAnsi"/>
          <w:b/>
          <w:bCs/>
        </w:rPr>
      </w:pPr>
      <w:r w:rsidRPr="008F220E">
        <w:rPr>
          <w:rFonts w:asciiTheme="minorHAnsi" w:hAnsiTheme="minorHAnsi"/>
          <w:b/>
          <w:bCs/>
        </w:rPr>
        <w:t>Balanced Energy Physical Activity Toolkit (Oregon Extension Service)</w:t>
      </w:r>
    </w:p>
    <w:p w:rsidR="008F220E" w:rsidRPr="00361F26" w:rsidRDefault="00426537" w:rsidP="008F220E">
      <w:pPr>
        <w:rPr>
          <w:rFonts w:asciiTheme="minorHAnsi" w:hAnsiTheme="minorHAnsi"/>
          <w:bCs/>
        </w:rPr>
      </w:pPr>
      <w:hyperlink r:id="rId54" w:history="1">
        <w:r w:rsidR="008F220E" w:rsidRPr="00361F26">
          <w:rPr>
            <w:rStyle w:val="Hyperlink"/>
            <w:rFonts w:asciiTheme="minorHAnsi" w:hAnsiTheme="minorHAnsi"/>
            <w:bCs/>
          </w:rPr>
          <w:t>http://extension.oregonstate.edu/growhkc/tools/bepa</w:t>
        </w:r>
      </w:hyperlink>
    </w:p>
    <w:p w:rsidR="008F220E" w:rsidRPr="008F220E" w:rsidRDefault="008F220E" w:rsidP="008F220E">
      <w:pPr>
        <w:rPr>
          <w:rFonts w:asciiTheme="minorHAnsi" w:hAnsiTheme="minorHAnsi"/>
          <w:bCs/>
        </w:rPr>
      </w:pPr>
      <w:r w:rsidRPr="008F220E">
        <w:rPr>
          <w:rFonts w:asciiTheme="minorHAnsi" w:hAnsiTheme="minorHAnsi"/>
          <w:bCs/>
        </w:rPr>
        <w:t>Videos and game activities incorporating exercise and nutrition concepts. (elementary)</w:t>
      </w:r>
    </w:p>
    <w:p w:rsidR="008F220E" w:rsidRDefault="008F220E" w:rsidP="00C344AA">
      <w:pPr>
        <w:rPr>
          <w:rFonts w:asciiTheme="minorHAnsi" w:hAnsiTheme="minorHAnsi"/>
          <w:b/>
          <w:bCs/>
        </w:rPr>
      </w:pPr>
    </w:p>
    <w:p w:rsidR="00C344AA" w:rsidRPr="00C344AA" w:rsidRDefault="00C344AA" w:rsidP="00C344AA">
      <w:pPr>
        <w:rPr>
          <w:rFonts w:asciiTheme="minorHAnsi" w:hAnsiTheme="minorHAnsi"/>
          <w:b/>
          <w:bCs/>
        </w:rPr>
      </w:pPr>
      <w:r w:rsidRPr="00C344AA">
        <w:rPr>
          <w:rFonts w:asciiTheme="minorHAnsi" w:hAnsiTheme="minorHAnsi"/>
          <w:b/>
          <w:bCs/>
        </w:rPr>
        <w:t>Exercise and Health Eating Videos</w:t>
      </w:r>
    </w:p>
    <w:p w:rsidR="00C344AA" w:rsidRPr="00C344AA" w:rsidRDefault="00426537" w:rsidP="00C344AA">
      <w:pPr>
        <w:rPr>
          <w:rFonts w:asciiTheme="minorHAnsi" w:hAnsiTheme="minorHAnsi"/>
        </w:rPr>
      </w:pPr>
      <w:hyperlink r:id="rId55" w:history="1">
        <w:r w:rsidR="00C344AA" w:rsidRPr="00C344AA">
          <w:rPr>
            <w:rStyle w:val="Hyperlink"/>
            <w:rFonts w:asciiTheme="minorHAnsi" w:hAnsiTheme="minorHAnsi"/>
          </w:rPr>
          <w:t>https://kids.usa.gov/watch-videos/exercise-and-eating-healthy/index.shtml</w:t>
        </w:r>
      </w:hyperlink>
      <w:r w:rsidR="00C344AA" w:rsidRPr="00C344AA">
        <w:rPr>
          <w:rFonts w:asciiTheme="minorHAnsi" w:hAnsiTheme="minorHAnsi"/>
        </w:rPr>
        <w:t xml:space="preserve"> (elementary)</w:t>
      </w:r>
    </w:p>
    <w:p w:rsidR="00C344AA" w:rsidRPr="00C344AA" w:rsidRDefault="00426537" w:rsidP="00C344AA">
      <w:pPr>
        <w:rPr>
          <w:rFonts w:asciiTheme="minorHAnsi" w:hAnsiTheme="minorHAnsi"/>
        </w:rPr>
      </w:pPr>
      <w:hyperlink r:id="rId56" w:history="1">
        <w:r w:rsidR="00C344AA" w:rsidRPr="00C344AA">
          <w:rPr>
            <w:rStyle w:val="Hyperlink"/>
            <w:rFonts w:asciiTheme="minorHAnsi" w:hAnsiTheme="minorHAnsi"/>
          </w:rPr>
          <w:t>https://kids.usa.gov/teens/exercise-fitness-nutrition/index.shtml</w:t>
        </w:r>
      </w:hyperlink>
      <w:r w:rsidR="00C344AA" w:rsidRPr="00C344AA">
        <w:rPr>
          <w:rFonts w:asciiTheme="minorHAnsi" w:hAnsiTheme="minorHAnsi"/>
        </w:rPr>
        <w:t xml:space="preserve"> (middle/high school)</w:t>
      </w:r>
    </w:p>
    <w:p w:rsidR="00C344AA" w:rsidRPr="00C344AA" w:rsidRDefault="00C344AA" w:rsidP="00C344AA">
      <w:pPr>
        <w:rPr>
          <w:rFonts w:asciiTheme="minorHAnsi" w:hAnsiTheme="minorHAnsi"/>
        </w:rPr>
      </w:pPr>
      <w:r w:rsidRPr="00C344AA">
        <w:rPr>
          <w:rFonts w:asciiTheme="minorHAnsi" w:hAnsiTheme="minorHAnsi"/>
        </w:rPr>
        <w:t xml:space="preserve">Videos demonstrating a variety of exercises and healthy eating habits. </w:t>
      </w:r>
    </w:p>
    <w:p w:rsidR="00C344AA" w:rsidRDefault="00C344AA" w:rsidP="00C344AA">
      <w:pPr>
        <w:rPr>
          <w:rFonts w:asciiTheme="minorHAnsi" w:hAnsiTheme="minorHAnsi"/>
        </w:rPr>
      </w:pPr>
    </w:p>
    <w:p w:rsidR="00363217" w:rsidRDefault="00363217" w:rsidP="00C344AA">
      <w:pPr>
        <w:rPr>
          <w:rFonts w:asciiTheme="minorHAnsi" w:hAnsiTheme="minorHAnsi"/>
        </w:rPr>
      </w:pPr>
    </w:p>
    <w:p w:rsidR="00363217" w:rsidRDefault="00363217" w:rsidP="00C344AA">
      <w:pPr>
        <w:rPr>
          <w:rFonts w:asciiTheme="minorHAnsi" w:hAnsiTheme="minorHAnsi"/>
        </w:rPr>
      </w:pPr>
    </w:p>
    <w:p w:rsidR="00363217" w:rsidRDefault="00363217" w:rsidP="00C344AA">
      <w:pPr>
        <w:rPr>
          <w:rFonts w:asciiTheme="minorHAnsi" w:hAnsiTheme="minorHAnsi"/>
        </w:rPr>
      </w:pPr>
    </w:p>
    <w:p w:rsidR="00363217" w:rsidRDefault="00363217" w:rsidP="00C344AA">
      <w:pPr>
        <w:rPr>
          <w:rFonts w:asciiTheme="minorHAnsi" w:hAnsiTheme="minorHAnsi"/>
        </w:rPr>
      </w:pPr>
    </w:p>
    <w:p w:rsidR="00363217" w:rsidRPr="00C344AA" w:rsidRDefault="00363217" w:rsidP="00C344AA">
      <w:pPr>
        <w:rPr>
          <w:rFonts w:asciiTheme="minorHAnsi" w:hAnsiTheme="minorHAnsi"/>
        </w:rPr>
      </w:pPr>
    </w:p>
    <w:p w:rsidR="00C344AA" w:rsidRPr="00C344AA" w:rsidRDefault="00C344AA" w:rsidP="00C344AA">
      <w:pPr>
        <w:rPr>
          <w:rFonts w:asciiTheme="minorHAnsi" w:hAnsiTheme="minorHAnsi"/>
          <w:b/>
        </w:rPr>
      </w:pPr>
      <w:r w:rsidRPr="00C344AA">
        <w:rPr>
          <w:rFonts w:asciiTheme="minorHAnsi" w:hAnsiTheme="minorHAnsi"/>
          <w:b/>
        </w:rPr>
        <w:lastRenderedPageBreak/>
        <w:t>Let’s Move (Office of the First Lady)</w:t>
      </w:r>
    </w:p>
    <w:p w:rsidR="00C344AA" w:rsidRPr="00C344AA" w:rsidRDefault="00426537" w:rsidP="00C344AA">
      <w:pPr>
        <w:rPr>
          <w:rFonts w:asciiTheme="minorHAnsi" w:hAnsiTheme="minorHAnsi"/>
        </w:rPr>
      </w:pPr>
      <w:hyperlink r:id="rId57" w:history="1">
        <w:r w:rsidR="00C344AA" w:rsidRPr="00C344AA">
          <w:rPr>
            <w:rStyle w:val="Hyperlink"/>
            <w:rFonts w:asciiTheme="minorHAnsi" w:hAnsiTheme="minorHAnsi"/>
          </w:rPr>
          <w:t>http://www.letsmove.gov/kids</w:t>
        </w:r>
      </w:hyperlink>
    </w:p>
    <w:p w:rsidR="00C344AA" w:rsidRPr="00C344AA" w:rsidRDefault="00C344AA" w:rsidP="00C344AA">
      <w:pPr>
        <w:rPr>
          <w:rFonts w:asciiTheme="minorHAnsi" w:hAnsiTheme="minorHAnsi"/>
        </w:rPr>
      </w:pPr>
      <w:r w:rsidRPr="00C344AA">
        <w:rPr>
          <w:rFonts w:asciiTheme="minorHAnsi" w:hAnsiTheme="minorHAnsi"/>
        </w:rPr>
        <w:t>First Lady Michelle Obama’s initiative to help fight obesity offers plans and tools for kids to become active. This initiative also has an active social media presence and also highlights the President’s Challenge (</w:t>
      </w:r>
      <w:hyperlink r:id="rId58" w:history="1">
        <w:r w:rsidRPr="00C344AA">
          <w:rPr>
            <w:rStyle w:val="Hyperlink"/>
            <w:rFonts w:asciiTheme="minorHAnsi" w:hAnsiTheme="minorHAnsi"/>
          </w:rPr>
          <w:t>https://www.presidentschallenge.org/challenge/active/index.shtml</w:t>
        </w:r>
      </w:hyperlink>
      <w:r w:rsidRPr="00C344AA">
        <w:rPr>
          <w:rFonts w:asciiTheme="minorHAnsi" w:hAnsiTheme="minorHAnsi"/>
        </w:rPr>
        <w:t>) which offers a tool for tracking activities. (all levels)</w:t>
      </w:r>
    </w:p>
    <w:p w:rsidR="00C344AA" w:rsidRPr="00C344AA" w:rsidRDefault="00C344AA" w:rsidP="00C344AA">
      <w:pPr>
        <w:rPr>
          <w:rFonts w:asciiTheme="minorHAnsi" w:hAnsiTheme="minorHAnsi"/>
        </w:rPr>
      </w:pPr>
    </w:p>
    <w:p w:rsidR="00C344AA" w:rsidRPr="00C344AA" w:rsidRDefault="00C344AA" w:rsidP="00C344AA">
      <w:pPr>
        <w:rPr>
          <w:rFonts w:asciiTheme="minorHAnsi" w:hAnsiTheme="minorHAnsi"/>
          <w:b/>
        </w:rPr>
      </w:pPr>
      <w:r w:rsidRPr="00C344AA">
        <w:rPr>
          <w:rFonts w:asciiTheme="minorHAnsi" w:hAnsiTheme="minorHAnsi"/>
          <w:b/>
        </w:rPr>
        <w:t>Medline Plus: Exercise for Children (National Library of Medicine)</w:t>
      </w:r>
    </w:p>
    <w:p w:rsidR="00C344AA" w:rsidRPr="00C344AA" w:rsidRDefault="00426537" w:rsidP="00C344AA">
      <w:pPr>
        <w:rPr>
          <w:rFonts w:asciiTheme="minorHAnsi" w:hAnsiTheme="minorHAnsi"/>
        </w:rPr>
      </w:pPr>
      <w:hyperlink r:id="rId59" w:history="1">
        <w:r w:rsidR="00C344AA" w:rsidRPr="00C344AA">
          <w:rPr>
            <w:rStyle w:val="Hyperlink"/>
            <w:rFonts w:asciiTheme="minorHAnsi" w:hAnsiTheme="minorHAnsi"/>
          </w:rPr>
          <w:t>https://www.nlm.nih.gov/medlineplus/exerciseforchildren.html</w:t>
        </w:r>
      </w:hyperlink>
    </w:p>
    <w:p w:rsidR="00C344AA" w:rsidRPr="00C344AA" w:rsidRDefault="00C344AA" w:rsidP="00C344AA">
      <w:pPr>
        <w:rPr>
          <w:rFonts w:asciiTheme="minorHAnsi" w:hAnsiTheme="minorHAnsi"/>
        </w:rPr>
      </w:pPr>
      <w:r w:rsidRPr="00C344AA">
        <w:rPr>
          <w:rFonts w:asciiTheme="minorHAnsi" w:hAnsiTheme="minorHAnsi"/>
        </w:rPr>
        <w:t>A good overview with links to current research and practice in the field. (all levels)</w:t>
      </w:r>
    </w:p>
    <w:p w:rsidR="00C344AA" w:rsidRPr="00C344AA" w:rsidRDefault="00C344AA" w:rsidP="00C344AA">
      <w:pPr>
        <w:rPr>
          <w:rFonts w:asciiTheme="minorHAnsi" w:hAnsiTheme="minorHAnsi"/>
          <w:b/>
        </w:rPr>
      </w:pPr>
    </w:p>
    <w:p w:rsidR="00C344AA" w:rsidRPr="008F220E" w:rsidRDefault="00C344AA" w:rsidP="00C344AA">
      <w:pPr>
        <w:rPr>
          <w:rFonts w:asciiTheme="minorHAnsi" w:hAnsiTheme="minorHAnsi"/>
          <w:b/>
        </w:rPr>
      </w:pPr>
      <w:r w:rsidRPr="008F220E">
        <w:rPr>
          <w:rFonts w:asciiTheme="minorHAnsi" w:hAnsiTheme="minorHAnsi"/>
          <w:b/>
        </w:rPr>
        <w:t>Train Like an Astronaut (NASA)</w:t>
      </w:r>
    </w:p>
    <w:p w:rsidR="00C344AA" w:rsidRPr="008F220E" w:rsidRDefault="00426537" w:rsidP="00C344AA">
      <w:pPr>
        <w:rPr>
          <w:rFonts w:asciiTheme="minorHAnsi" w:hAnsiTheme="minorHAnsi"/>
        </w:rPr>
      </w:pPr>
      <w:hyperlink r:id="rId60" w:history="1">
        <w:r w:rsidR="00C344AA" w:rsidRPr="008F220E">
          <w:rPr>
            <w:rStyle w:val="Hyperlink"/>
            <w:rFonts w:asciiTheme="minorHAnsi" w:hAnsiTheme="minorHAnsi"/>
          </w:rPr>
          <w:t>http://www.nasa.gov/audience/foreducators/trainlikeanastronaut/home/index.html</w:t>
        </w:r>
      </w:hyperlink>
    </w:p>
    <w:p w:rsidR="00C344AA" w:rsidRPr="00C344AA" w:rsidRDefault="00C344AA" w:rsidP="00C344AA">
      <w:pPr>
        <w:rPr>
          <w:rFonts w:asciiTheme="minorHAnsi" w:hAnsiTheme="minorHAnsi"/>
        </w:rPr>
      </w:pPr>
      <w:r w:rsidRPr="008F220E">
        <w:rPr>
          <w:rFonts w:asciiTheme="minorHAnsi" w:hAnsiTheme="minorHAnsi"/>
        </w:rPr>
        <w:t xml:space="preserve">Videos that model key exercises and </w:t>
      </w:r>
      <w:r w:rsidR="008F220E">
        <w:rPr>
          <w:rFonts w:asciiTheme="minorHAnsi" w:hAnsiTheme="minorHAnsi"/>
        </w:rPr>
        <w:t>activities in the style of astronaut training</w:t>
      </w:r>
      <w:r w:rsidRPr="008F220E">
        <w:rPr>
          <w:rFonts w:asciiTheme="minorHAnsi" w:hAnsiTheme="minorHAnsi"/>
        </w:rPr>
        <w:t>.</w:t>
      </w:r>
      <w:r w:rsidRPr="00C344AA">
        <w:rPr>
          <w:rFonts w:asciiTheme="minorHAnsi" w:hAnsiTheme="minorHAnsi"/>
        </w:rPr>
        <w:t xml:space="preserve"> (middle/high school)</w:t>
      </w:r>
    </w:p>
    <w:p w:rsidR="00C344AA" w:rsidRDefault="00C344AA" w:rsidP="00C344AA">
      <w:pPr>
        <w:rPr>
          <w:rFonts w:asciiTheme="minorHAnsi" w:hAnsiTheme="minorHAnsi"/>
        </w:rPr>
      </w:pPr>
    </w:p>
    <w:p w:rsidR="008B47ED" w:rsidRDefault="008B47ED" w:rsidP="008F220E">
      <w:pPr>
        <w:pStyle w:val="Subtitle"/>
        <w:rPr>
          <w:sz w:val="24"/>
          <w:szCs w:val="24"/>
        </w:rPr>
      </w:pPr>
    </w:p>
    <w:p w:rsidR="008F220E" w:rsidRDefault="008F220E" w:rsidP="008F220E">
      <w:pPr>
        <w:pStyle w:val="Subtitle"/>
        <w:rPr>
          <w:sz w:val="24"/>
          <w:szCs w:val="24"/>
        </w:rPr>
      </w:pPr>
      <w:r>
        <w:rPr>
          <w:sz w:val="24"/>
          <w:szCs w:val="24"/>
        </w:rPr>
        <w:t>NUTRITION</w:t>
      </w:r>
    </w:p>
    <w:p w:rsidR="008F220E" w:rsidRPr="008F220E" w:rsidRDefault="008F220E" w:rsidP="008F220E">
      <w:pPr>
        <w:rPr>
          <w:rFonts w:asciiTheme="minorHAnsi" w:hAnsiTheme="minorHAnsi"/>
          <w:b/>
        </w:rPr>
      </w:pPr>
      <w:r w:rsidRPr="008F220E">
        <w:rPr>
          <w:rFonts w:asciiTheme="minorHAnsi" w:hAnsiTheme="minorHAnsi"/>
          <w:b/>
        </w:rPr>
        <w:t>Choose My Plate (U.S. Department of Agriculture Center for Nutrition Policy and Promotion)</w:t>
      </w:r>
    </w:p>
    <w:p w:rsidR="008F220E" w:rsidRPr="008F220E" w:rsidRDefault="00426537" w:rsidP="008F220E">
      <w:pPr>
        <w:rPr>
          <w:rFonts w:asciiTheme="minorHAnsi" w:hAnsiTheme="minorHAnsi"/>
        </w:rPr>
      </w:pPr>
      <w:hyperlink r:id="rId61" w:history="1">
        <w:r w:rsidR="008F220E" w:rsidRPr="008F220E">
          <w:rPr>
            <w:rStyle w:val="Hyperlink"/>
            <w:rFonts w:asciiTheme="minorHAnsi" w:hAnsiTheme="minorHAnsi"/>
          </w:rPr>
          <w:t>http://www.choosemyplate.gov/</w:t>
        </w:r>
      </w:hyperlink>
    </w:p>
    <w:p w:rsidR="008F220E" w:rsidRPr="008F220E" w:rsidRDefault="008F220E" w:rsidP="008F220E">
      <w:pPr>
        <w:rPr>
          <w:rFonts w:asciiTheme="minorHAnsi" w:hAnsiTheme="minorHAnsi"/>
        </w:rPr>
      </w:pPr>
      <w:r w:rsidRPr="008F220E">
        <w:rPr>
          <w:rFonts w:asciiTheme="minorHAnsi" w:hAnsiTheme="minorHAnsi"/>
        </w:rPr>
        <w:t xml:space="preserve">Dietary guidelines that have replaced the “food pyramid’. Includes videos and interactive tools such as a daily meal plan, Supertracker (plan diet and exercise) and portion distortion quiz. Use </w:t>
      </w:r>
      <w:hyperlink r:id="rId62" w:history="1">
        <w:r w:rsidRPr="008F220E">
          <w:rPr>
            <w:rStyle w:val="Hyperlink"/>
            <w:rFonts w:asciiTheme="minorHAnsi" w:hAnsiTheme="minorHAnsi"/>
          </w:rPr>
          <w:t>http://www.fns.usda.gov/tn/myplate</w:t>
        </w:r>
      </w:hyperlink>
      <w:r w:rsidRPr="008F220E">
        <w:rPr>
          <w:rFonts w:asciiTheme="minorHAnsi" w:hAnsiTheme="minorHAnsi"/>
        </w:rPr>
        <w:t xml:space="preserve"> for a quick overview of resources. (all levels)</w:t>
      </w:r>
    </w:p>
    <w:p w:rsidR="008F220E" w:rsidRDefault="008F220E" w:rsidP="008F220E">
      <w:pPr>
        <w:rPr>
          <w:rFonts w:asciiTheme="minorHAnsi" w:hAnsiTheme="minorHAnsi"/>
        </w:rPr>
      </w:pPr>
    </w:p>
    <w:p w:rsidR="008F220E" w:rsidRPr="008F220E" w:rsidRDefault="008F220E" w:rsidP="008F220E">
      <w:pPr>
        <w:rPr>
          <w:rFonts w:asciiTheme="minorHAnsi" w:hAnsiTheme="minorHAnsi"/>
          <w:b/>
        </w:rPr>
      </w:pPr>
      <w:r w:rsidRPr="008F220E">
        <w:rPr>
          <w:rFonts w:asciiTheme="minorHAnsi" w:hAnsiTheme="minorHAnsi"/>
          <w:b/>
        </w:rPr>
        <w:t>Team Nutrition (U.S. Department of Agriculture Food and Nutrition Service)</w:t>
      </w:r>
    </w:p>
    <w:p w:rsidR="008F220E" w:rsidRPr="008F220E" w:rsidRDefault="00426537" w:rsidP="008F220E">
      <w:pPr>
        <w:rPr>
          <w:rFonts w:asciiTheme="minorHAnsi" w:hAnsiTheme="minorHAnsi"/>
        </w:rPr>
      </w:pPr>
      <w:hyperlink r:id="rId63" w:history="1">
        <w:r w:rsidR="008F220E" w:rsidRPr="008F220E">
          <w:rPr>
            <w:rStyle w:val="Hyperlink"/>
            <w:rFonts w:asciiTheme="minorHAnsi" w:hAnsiTheme="minorHAnsi"/>
          </w:rPr>
          <w:t>http://www.fns.usda.gov/tn/team-nutrition</w:t>
        </w:r>
      </w:hyperlink>
    </w:p>
    <w:p w:rsidR="004155DC" w:rsidRPr="008F220E" w:rsidRDefault="00DE023F" w:rsidP="008F220E">
      <w:pPr>
        <w:numPr>
          <w:ilvl w:val="0"/>
          <w:numId w:val="7"/>
        </w:numPr>
        <w:rPr>
          <w:rFonts w:asciiTheme="minorHAnsi" w:hAnsiTheme="minorHAnsi"/>
        </w:rPr>
      </w:pPr>
      <w:r w:rsidRPr="008F220E">
        <w:rPr>
          <w:rFonts w:asciiTheme="minorHAnsi" w:hAnsiTheme="minorHAnsi"/>
        </w:rPr>
        <w:t xml:space="preserve">Graphics Library - </w:t>
      </w:r>
      <w:hyperlink r:id="rId64" w:history="1">
        <w:r w:rsidRPr="008F220E">
          <w:rPr>
            <w:rStyle w:val="Hyperlink"/>
            <w:rFonts w:asciiTheme="minorHAnsi" w:hAnsiTheme="minorHAnsi"/>
          </w:rPr>
          <w:t>http://www.fns.usda.gov/tn/graphics-library</w:t>
        </w:r>
      </w:hyperlink>
    </w:p>
    <w:p w:rsidR="004155DC" w:rsidRPr="008F220E" w:rsidRDefault="00DE023F" w:rsidP="008F220E">
      <w:pPr>
        <w:numPr>
          <w:ilvl w:val="0"/>
          <w:numId w:val="7"/>
        </w:numPr>
        <w:rPr>
          <w:rFonts w:asciiTheme="minorHAnsi" w:hAnsiTheme="minorHAnsi"/>
        </w:rPr>
      </w:pPr>
      <w:r w:rsidRPr="008F220E">
        <w:rPr>
          <w:rFonts w:asciiTheme="minorHAnsi" w:hAnsiTheme="minorHAnsi"/>
        </w:rPr>
        <w:t xml:space="preserve">Ebooks for Young Readers - </w:t>
      </w:r>
      <w:hyperlink r:id="rId65" w:history="1">
        <w:r w:rsidRPr="008F220E">
          <w:rPr>
            <w:rStyle w:val="Hyperlink"/>
            <w:rFonts w:asciiTheme="minorHAnsi" w:hAnsiTheme="minorHAnsi"/>
          </w:rPr>
          <w:t>http://www.fns.usda.gov/tn/myplate-ebooks</w:t>
        </w:r>
      </w:hyperlink>
    </w:p>
    <w:p w:rsidR="004155DC" w:rsidRPr="008F220E" w:rsidRDefault="00DE023F" w:rsidP="008F220E">
      <w:pPr>
        <w:numPr>
          <w:ilvl w:val="0"/>
          <w:numId w:val="7"/>
        </w:numPr>
        <w:rPr>
          <w:rFonts w:asciiTheme="minorHAnsi" w:hAnsiTheme="minorHAnsi"/>
        </w:rPr>
      </w:pPr>
      <w:r w:rsidRPr="008F220E">
        <w:rPr>
          <w:rFonts w:asciiTheme="minorHAnsi" w:hAnsiTheme="minorHAnsi"/>
        </w:rPr>
        <w:t xml:space="preserve">Popular Events Idea Booklet - </w:t>
      </w:r>
      <w:hyperlink r:id="rId66" w:history="1">
        <w:r w:rsidRPr="008F220E">
          <w:rPr>
            <w:rStyle w:val="Hyperlink"/>
            <w:rFonts w:asciiTheme="minorHAnsi" w:hAnsiTheme="minorHAnsi"/>
          </w:rPr>
          <w:t>http://www.fns.usda.gov/team-nutrition-popular-events-idea-booklet</w:t>
        </w:r>
      </w:hyperlink>
    </w:p>
    <w:p w:rsidR="008F220E" w:rsidRPr="008F220E" w:rsidRDefault="008F220E" w:rsidP="008F220E">
      <w:pPr>
        <w:rPr>
          <w:rFonts w:asciiTheme="minorHAnsi" w:hAnsiTheme="minorHAnsi"/>
        </w:rPr>
      </w:pPr>
    </w:p>
    <w:p w:rsidR="008F220E" w:rsidRPr="008F220E" w:rsidRDefault="008F220E" w:rsidP="008F220E">
      <w:pPr>
        <w:rPr>
          <w:rFonts w:asciiTheme="minorHAnsi" w:hAnsiTheme="minorHAnsi"/>
          <w:b/>
        </w:rPr>
      </w:pPr>
      <w:r w:rsidRPr="008F220E">
        <w:rPr>
          <w:rFonts w:asciiTheme="minorHAnsi" w:hAnsiTheme="minorHAnsi"/>
          <w:b/>
        </w:rPr>
        <w:t>What’s Cooking (U.S. Department of Agriculture Food, Nutrition and Consumer Services)</w:t>
      </w:r>
    </w:p>
    <w:p w:rsidR="008F220E" w:rsidRPr="008F220E" w:rsidRDefault="00426537" w:rsidP="008F220E">
      <w:pPr>
        <w:rPr>
          <w:rFonts w:asciiTheme="minorHAnsi" w:hAnsiTheme="minorHAnsi"/>
        </w:rPr>
      </w:pPr>
      <w:hyperlink r:id="rId67" w:history="1">
        <w:r w:rsidR="008F220E" w:rsidRPr="008F220E">
          <w:rPr>
            <w:rStyle w:val="Hyperlink"/>
            <w:rFonts w:asciiTheme="minorHAnsi" w:hAnsiTheme="minorHAnsi"/>
          </w:rPr>
          <w:t>http://www.whatscooking.fns.usda.gov/</w:t>
        </w:r>
      </w:hyperlink>
    </w:p>
    <w:p w:rsidR="008F220E" w:rsidRPr="008F220E" w:rsidRDefault="008F220E" w:rsidP="008F220E">
      <w:pPr>
        <w:rPr>
          <w:rFonts w:asciiTheme="minorHAnsi" w:hAnsiTheme="minorHAnsi"/>
        </w:rPr>
      </w:pPr>
      <w:r w:rsidRPr="008F220E">
        <w:rPr>
          <w:rFonts w:asciiTheme="minorHAnsi" w:hAnsiTheme="minorHAnsi"/>
        </w:rPr>
        <w:t>Recipes with “build your own cookbook” feature. (middle/high school)</w:t>
      </w:r>
    </w:p>
    <w:p w:rsidR="008F220E" w:rsidRPr="008F220E" w:rsidRDefault="008F220E" w:rsidP="008F220E">
      <w:pPr>
        <w:rPr>
          <w:rFonts w:asciiTheme="minorHAnsi" w:hAnsiTheme="minorHAnsi"/>
        </w:rPr>
      </w:pPr>
    </w:p>
    <w:p w:rsidR="008F220E" w:rsidRPr="008F220E" w:rsidRDefault="008F220E" w:rsidP="008F220E">
      <w:pPr>
        <w:rPr>
          <w:rFonts w:asciiTheme="minorHAnsi" w:hAnsiTheme="minorHAnsi"/>
          <w:b/>
        </w:rPr>
      </w:pPr>
      <w:r w:rsidRPr="008F220E">
        <w:rPr>
          <w:rFonts w:asciiTheme="minorHAnsi" w:hAnsiTheme="minorHAnsi"/>
          <w:b/>
        </w:rPr>
        <w:t>Cooking with Kids (U.S. Department of Agriculture Health Meals Resource System)</w:t>
      </w:r>
    </w:p>
    <w:p w:rsidR="008F220E" w:rsidRPr="008F220E" w:rsidRDefault="00426537" w:rsidP="008F220E">
      <w:pPr>
        <w:rPr>
          <w:rFonts w:asciiTheme="minorHAnsi" w:hAnsiTheme="minorHAnsi"/>
          <w:u w:val="single"/>
        </w:rPr>
      </w:pPr>
      <w:hyperlink r:id="rId68" w:history="1">
        <w:r w:rsidR="008F220E" w:rsidRPr="008F220E">
          <w:rPr>
            <w:rStyle w:val="Hyperlink"/>
            <w:rFonts w:asciiTheme="minorHAnsi" w:hAnsiTheme="minorHAnsi"/>
          </w:rPr>
          <w:t>http://healthymeals.nal.usda.gov/nutrition-education/cooking-kids</w:t>
        </w:r>
      </w:hyperlink>
    </w:p>
    <w:p w:rsidR="008F220E" w:rsidRPr="008F220E" w:rsidRDefault="008F220E" w:rsidP="008F220E">
      <w:pPr>
        <w:rPr>
          <w:rFonts w:asciiTheme="minorHAnsi" w:hAnsiTheme="minorHAnsi"/>
        </w:rPr>
      </w:pPr>
      <w:r w:rsidRPr="008F220E">
        <w:rPr>
          <w:rFonts w:asciiTheme="minorHAnsi" w:hAnsiTheme="minorHAnsi"/>
        </w:rPr>
        <w:t xml:space="preserve">Examples of cooking activities by age level. </w:t>
      </w:r>
    </w:p>
    <w:p w:rsidR="008F220E" w:rsidRPr="008F220E" w:rsidRDefault="008F220E" w:rsidP="008F220E">
      <w:pPr>
        <w:rPr>
          <w:rFonts w:asciiTheme="minorHAnsi" w:hAnsiTheme="minorHAnsi"/>
        </w:rPr>
      </w:pPr>
    </w:p>
    <w:p w:rsidR="008F220E" w:rsidRPr="008F220E" w:rsidRDefault="008F220E" w:rsidP="008F220E">
      <w:pPr>
        <w:rPr>
          <w:rFonts w:asciiTheme="minorHAnsi" w:hAnsiTheme="minorHAnsi"/>
          <w:b/>
          <w:bCs/>
        </w:rPr>
      </w:pPr>
      <w:r w:rsidRPr="008F220E">
        <w:rPr>
          <w:rFonts w:asciiTheme="minorHAnsi" w:hAnsiTheme="minorHAnsi"/>
          <w:b/>
          <w:bCs/>
        </w:rPr>
        <w:t xml:space="preserve">USDA Food and Nutrition Service Videos (YouTube) </w:t>
      </w:r>
    </w:p>
    <w:p w:rsidR="008F220E" w:rsidRPr="008F220E" w:rsidRDefault="00426537" w:rsidP="008F220E">
      <w:pPr>
        <w:rPr>
          <w:rFonts w:asciiTheme="minorHAnsi" w:hAnsiTheme="minorHAnsi"/>
          <w:bCs/>
        </w:rPr>
      </w:pPr>
      <w:hyperlink r:id="rId69" w:history="1">
        <w:r w:rsidR="008F220E" w:rsidRPr="008F220E">
          <w:rPr>
            <w:rStyle w:val="Hyperlink"/>
            <w:rFonts w:asciiTheme="minorHAnsi" w:hAnsiTheme="minorHAnsi"/>
            <w:bCs/>
          </w:rPr>
          <w:t>https://www.youtube.com/user/USDAfoodandnutrition</w:t>
        </w:r>
      </w:hyperlink>
      <w:r w:rsidR="008F220E" w:rsidRPr="008F220E">
        <w:rPr>
          <w:rFonts w:asciiTheme="minorHAnsi" w:hAnsiTheme="minorHAnsi"/>
          <w:bCs/>
        </w:rPr>
        <w:t xml:space="preserve"> </w:t>
      </w:r>
    </w:p>
    <w:p w:rsidR="008F220E" w:rsidRPr="008F220E" w:rsidRDefault="008F220E" w:rsidP="008F220E">
      <w:pPr>
        <w:rPr>
          <w:rFonts w:asciiTheme="minorHAnsi" w:hAnsiTheme="minorHAnsi"/>
        </w:rPr>
      </w:pPr>
      <w:r w:rsidRPr="008F220E">
        <w:rPr>
          <w:rFonts w:asciiTheme="minorHAnsi" w:hAnsiTheme="minorHAnsi"/>
        </w:rPr>
        <w:t>Cooking demonstrations and more!</w:t>
      </w:r>
    </w:p>
    <w:p w:rsidR="008F220E" w:rsidRPr="00C344AA" w:rsidRDefault="008F220E" w:rsidP="00C344AA">
      <w:pPr>
        <w:rPr>
          <w:rFonts w:asciiTheme="minorHAnsi" w:hAnsiTheme="minorHAnsi"/>
        </w:rPr>
      </w:pPr>
    </w:p>
    <w:p w:rsidR="00A2007E" w:rsidRDefault="00A2007E" w:rsidP="00025292">
      <w:pPr>
        <w:pStyle w:val="Title"/>
        <w:jc w:val="center"/>
        <w:rPr>
          <w:rFonts w:asciiTheme="minorHAnsi" w:hAnsiTheme="minorHAnsi"/>
          <w:b/>
          <w:sz w:val="36"/>
          <w:szCs w:val="36"/>
        </w:rPr>
      </w:pPr>
    </w:p>
    <w:p w:rsidR="00363217" w:rsidRDefault="00363217" w:rsidP="00363217"/>
    <w:p w:rsidR="00363217" w:rsidRDefault="00363217" w:rsidP="00363217"/>
    <w:p w:rsidR="00363217" w:rsidRPr="00363217" w:rsidRDefault="00363217" w:rsidP="00363217"/>
    <w:p w:rsidR="006A7127" w:rsidRPr="00C344AA" w:rsidRDefault="005F6C60" w:rsidP="00025292">
      <w:pPr>
        <w:pStyle w:val="Title"/>
        <w:jc w:val="center"/>
        <w:rPr>
          <w:rFonts w:asciiTheme="minorHAnsi" w:hAnsiTheme="minorHAnsi"/>
          <w:b/>
          <w:sz w:val="36"/>
          <w:szCs w:val="36"/>
        </w:rPr>
      </w:pPr>
      <w:r w:rsidRPr="00C344AA">
        <w:rPr>
          <w:rFonts w:asciiTheme="minorHAnsi" w:hAnsiTheme="minorHAnsi"/>
          <w:b/>
          <w:sz w:val="36"/>
          <w:szCs w:val="36"/>
        </w:rPr>
        <w:lastRenderedPageBreak/>
        <w:t>Money, Jobs</w:t>
      </w:r>
      <w:r w:rsidR="00E60D0F" w:rsidRPr="00C344AA">
        <w:rPr>
          <w:rFonts w:asciiTheme="minorHAnsi" w:hAnsiTheme="minorHAnsi"/>
          <w:b/>
          <w:sz w:val="36"/>
          <w:szCs w:val="36"/>
        </w:rPr>
        <w:t xml:space="preserve"> &amp; </w:t>
      </w:r>
      <w:r w:rsidRPr="00C344AA">
        <w:rPr>
          <w:rFonts w:asciiTheme="minorHAnsi" w:hAnsiTheme="minorHAnsi"/>
          <w:b/>
          <w:sz w:val="36"/>
          <w:szCs w:val="36"/>
        </w:rPr>
        <w:t>Careers, and College</w:t>
      </w:r>
      <w:r w:rsidR="00025292">
        <w:rPr>
          <w:rFonts w:asciiTheme="minorHAnsi" w:hAnsiTheme="minorHAnsi"/>
          <w:b/>
          <w:sz w:val="36"/>
          <w:szCs w:val="36"/>
        </w:rPr>
        <w:t xml:space="preserve"> Resources</w:t>
      </w:r>
    </w:p>
    <w:p w:rsidR="00E60D0F" w:rsidRDefault="00025292" w:rsidP="00025292">
      <w:pPr>
        <w:jc w:val="center"/>
        <w:rPr>
          <w:rFonts w:asciiTheme="minorHAnsi" w:hAnsiTheme="minorHAnsi"/>
        </w:rPr>
      </w:pPr>
      <w:r>
        <w:rPr>
          <w:rFonts w:asciiTheme="minorHAnsi" w:hAnsiTheme="minorHAnsi"/>
        </w:rPr>
        <w:t xml:space="preserve">Prepared by </w:t>
      </w:r>
      <w:r w:rsidR="00E60D0F">
        <w:rPr>
          <w:rFonts w:asciiTheme="minorHAnsi" w:hAnsiTheme="minorHAnsi"/>
        </w:rPr>
        <w:t>Valery King</w:t>
      </w:r>
    </w:p>
    <w:p w:rsidR="00025292" w:rsidRDefault="00E60D0F" w:rsidP="00025292">
      <w:pPr>
        <w:jc w:val="center"/>
        <w:rPr>
          <w:rFonts w:asciiTheme="minorHAnsi" w:hAnsiTheme="minorHAnsi"/>
        </w:rPr>
      </w:pPr>
      <w:r>
        <w:rPr>
          <w:rFonts w:asciiTheme="minorHAnsi" w:hAnsiTheme="minorHAnsi"/>
        </w:rPr>
        <w:t xml:space="preserve">Government </w:t>
      </w:r>
      <w:r w:rsidR="00025292">
        <w:rPr>
          <w:rFonts w:asciiTheme="minorHAnsi" w:hAnsiTheme="minorHAnsi"/>
        </w:rPr>
        <w:t>Information/Business Librarian</w:t>
      </w:r>
    </w:p>
    <w:p w:rsidR="005F6C60" w:rsidRDefault="00E60D0F" w:rsidP="00025292">
      <w:pPr>
        <w:jc w:val="center"/>
        <w:rPr>
          <w:rFonts w:asciiTheme="minorHAnsi" w:hAnsiTheme="minorHAnsi"/>
        </w:rPr>
      </w:pPr>
      <w:r>
        <w:rPr>
          <w:rFonts w:asciiTheme="minorHAnsi" w:hAnsiTheme="minorHAnsi"/>
        </w:rPr>
        <w:t>OSU Libraries &amp; Press</w:t>
      </w:r>
    </w:p>
    <w:p w:rsidR="00C344AA" w:rsidRPr="00FC06F6" w:rsidRDefault="00C344AA" w:rsidP="00025292">
      <w:pPr>
        <w:jc w:val="center"/>
        <w:rPr>
          <w:rFonts w:asciiTheme="minorHAnsi" w:hAnsiTheme="minorHAnsi"/>
        </w:rPr>
      </w:pPr>
      <w:r>
        <w:rPr>
          <w:rFonts w:asciiTheme="minorHAnsi" w:hAnsiTheme="minorHAnsi"/>
        </w:rPr>
        <w:t>valery.king@oregonstate.edu</w:t>
      </w:r>
    </w:p>
    <w:p w:rsidR="005F6C60" w:rsidRPr="00FC06F6" w:rsidRDefault="005F6C60">
      <w:pPr>
        <w:rPr>
          <w:rFonts w:asciiTheme="minorHAnsi" w:hAnsiTheme="minorHAnsi"/>
        </w:rPr>
      </w:pPr>
    </w:p>
    <w:p w:rsidR="005F6C60" w:rsidRPr="00FC06F6" w:rsidRDefault="005F6C60" w:rsidP="005F6C60">
      <w:pPr>
        <w:pStyle w:val="Subtitle"/>
        <w:rPr>
          <w:sz w:val="24"/>
          <w:szCs w:val="24"/>
        </w:rPr>
      </w:pPr>
      <w:r w:rsidRPr="00FC06F6">
        <w:rPr>
          <w:sz w:val="24"/>
          <w:szCs w:val="24"/>
        </w:rPr>
        <w:t>HANDLING MONEY</w:t>
      </w:r>
    </w:p>
    <w:p w:rsidR="0086076C" w:rsidRPr="00FC06F6" w:rsidRDefault="005F6C60" w:rsidP="005F6C60">
      <w:pPr>
        <w:rPr>
          <w:rFonts w:asciiTheme="minorHAnsi" w:hAnsiTheme="minorHAnsi"/>
          <w:b/>
        </w:rPr>
      </w:pPr>
      <w:r w:rsidRPr="00FC06F6">
        <w:rPr>
          <w:rFonts w:asciiTheme="minorHAnsi" w:hAnsiTheme="minorHAnsi"/>
          <w:b/>
        </w:rPr>
        <w:t>Kids.gov – Teens Grade 6-8 – Money</w:t>
      </w:r>
      <w:r w:rsidR="00813250" w:rsidRPr="00FC06F6">
        <w:rPr>
          <w:rFonts w:asciiTheme="minorHAnsi" w:hAnsiTheme="minorHAnsi"/>
          <w:b/>
        </w:rPr>
        <w:t xml:space="preserve"> </w:t>
      </w:r>
    </w:p>
    <w:p w:rsidR="005F6C60" w:rsidRPr="00FC06F6" w:rsidRDefault="00426537" w:rsidP="005F6C60">
      <w:pPr>
        <w:rPr>
          <w:rFonts w:asciiTheme="minorHAnsi" w:hAnsiTheme="minorHAnsi"/>
        </w:rPr>
      </w:pPr>
      <w:hyperlink r:id="rId70" w:history="1">
        <w:r w:rsidR="00813250" w:rsidRPr="00FC06F6">
          <w:rPr>
            <w:rStyle w:val="Hyperlink"/>
            <w:rFonts w:asciiTheme="minorHAnsi" w:hAnsiTheme="minorHAnsi"/>
          </w:rPr>
          <w:t>https://kids.usa.gov/teens/money/index.shtml</w:t>
        </w:r>
      </w:hyperlink>
      <w:r w:rsidR="00813250" w:rsidRPr="00FC06F6">
        <w:rPr>
          <w:rFonts w:asciiTheme="minorHAnsi" w:hAnsiTheme="minorHAnsi"/>
        </w:rPr>
        <w:t xml:space="preserve"> </w:t>
      </w:r>
    </w:p>
    <w:p w:rsidR="005F6C60" w:rsidRPr="00FC06F6" w:rsidRDefault="00DD0F4E" w:rsidP="005F6C60">
      <w:pPr>
        <w:rPr>
          <w:rFonts w:asciiTheme="minorHAnsi" w:hAnsiTheme="minorHAnsi"/>
        </w:rPr>
      </w:pPr>
      <w:r>
        <w:rPr>
          <w:rFonts w:asciiTheme="minorHAnsi" w:hAnsiTheme="minorHAnsi"/>
        </w:rPr>
        <w:t xml:space="preserve">For younger teens. </w:t>
      </w:r>
      <w:r w:rsidR="0086076C" w:rsidRPr="00FC06F6">
        <w:rPr>
          <w:rFonts w:asciiTheme="minorHAnsi" w:hAnsiTheme="minorHAnsi"/>
        </w:rPr>
        <w:t>Includes s</w:t>
      </w:r>
      <w:r w:rsidR="005F6C60" w:rsidRPr="00FC06F6">
        <w:rPr>
          <w:rFonts w:asciiTheme="minorHAnsi" w:hAnsiTheme="minorHAnsi"/>
        </w:rPr>
        <w:t>everal fun Money games, like Countdown to Retirement and Ed’s Bank</w:t>
      </w:r>
    </w:p>
    <w:p w:rsidR="005F6C60" w:rsidRDefault="005F6C60">
      <w:pPr>
        <w:rPr>
          <w:rFonts w:asciiTheme="minorHAnsi" w:hAnsiTheme="minorHAnsi"/>
        </w:rPr>
      </w:pPr>
    </w:p>
    <w:p w:rsidR="00AB173B" w:rsidRDefault="00AB173B">
      <w:pPr>
        <w:rPr>
          <w:rFonts w:asciiTheme="minorHAnsi" w:hAnsiTheme="minorHAnsi"/>
        </w:rPr>
      </w:pPr>
      <w:r w:rsidRPr="00BB797C">
        <w:rPr>
          <w:rFonts w:asciiTheme="minorHAnsi" w:hAnsiTheme="minorHAnsi"/>
          <w:b/>
        </w:rPr>
        <w:t>Federal Deposit Insurance Corporation</w:t>
      </w:r>
      <w:r>
        <w:rPr>
          <w:rFonts w:asciiTheme="minorHAnsi" w:hAnsiTheme="minorHAnsi"/>
        </w:rPr>
        <w:t xml:space="preserve"> </w:t>
      </w:r>
      <w:hyperlink r:id="rId71" w:history="1">
        <w:r w:rsidRPr="00013699">
          <w:rPr>
            <w:rStyle w:val="Hyperlink"/>
            <w:rFonts w:asciiTheme="minorHAnsi" w:hAnsiTheme="minorHAnsi"/>
          </w:rPr>
          <w:t>https://www.fdic.gov/</w:t>
        </w:r>
      </w:hyperlink>
      <w:r>
        <w:rPr>
          <w:rFonts w:asciiTheme="minorHAnsi" w:hAnsiTheme="minorHAnsi"/>
        </w:rPr>
        <w:t xml:space="preserve"> </w:t>
      </w:r>
    </w:p>
    <w:p w:rsidR="00BB797C" w:rsidRPr="00FC06F6" w:rsidRDefault="00BB797C">
      <w:pPr>
        <w:rPr>
          <w:rFonts w:asciiTheme="minorHAnsi" w:hAnsiTheme="minorHAnsi"/>
        </w:rPr>
      </w:pPr>
      <w:r>
        <w:rPr>
          <w:rFonts w:asciiTheme="minorHAnsi" w:hAnsiTheme="minorHAnsi"/>
        </w:rPr>
        <w:t>A wealth of financial information for consumers can be found here</w:t>
      </w:r>
      <w:r w:rsidR="00E60D0F">
        <w:rPr>
          <w:rFonts w:asciiTheme="minorHAnsi" w:hAnsiTheme="minorHAnsi"/>
        </w:rPr>
        <w:t>, some focused on teens and young adults</w:t>
      </w:r>
      <w:r>
        <w:rPr>
          <w:rFonts w:asciiTheme="minorHAnsi" w:hAnsiTheme="minorHAnsi"/>
        </w:rPr>
        <w:t>. Check especially:</w:t>
      </w:r>
    </w:p>
    <w:p w:rsidR="00AB173B" w:rsidRPr="00BB797C" w:rsidRDefault="00AB173B" w:rsidP="00BB797C">
      <w:pPr>
        <w:pStyle w:val="ListParagraph"/>
        <w:numPr>
          <w:ilvl w:val="0"/>
          <w:numId w:val="4"/>
        </w:numPr>
        <w:rPr>
          <w:rFonts w:asciiTheme="minorHAnsi" w:hAnsiTheme="minorHAnsi"/>
          <w:color w:val="0563C1" w:themeColor="hyperlink"/>
          <w:u w:val="single"/>
        </w:rPr>
      </w:pPr>
      <w:r w:rsidRPr="00BB797C">
        <w:rPr>
          <w:rFonts w:asciiTheme="minorHAnsi" w:hAnsiTheme="minorHAnsi"/>
          <w:b/>
        </w:rPr>
        <w:t>FDIC Consumer News</w:t>
      </w:r>
      <w:r w:rsidR="00BB797C" w:rsidRPr="00BB797C">
        <w:rPr>
          <w:rFonts w:asciiTheme="minorHAnsi" w:hAnsiTheme="minorHAnsi"/>
        </w:rPr>
        <w:t xml:space="preserve"> </w:t>
      </w:r>
      <w:r w:rsidR="005F6C60" w:rsidRPr="00BB797C">
        <w:rPr>
          <w:rFonts w:asciiTheme="minorHAnsi" w:hAnsiTheme="minorHAnsi"/>
        </w:rPr>
        <w:t xml:space="preserve">Fall 2012, special edition: </w:t>
      </w:r>
      <w:r w:rsidR="005F6C60" w:rsidRPr="00BB797C">
        <w:rPr>
          <w:rFonts w:asciiTheme="minorHAnsi" w:hAnsiTheme="minorHAnsi"/>
          <w:i/>
        </w:rPr>
        <w:t>For Young Adults and Teens: Quick Tips for Managing Your Money</w:t>
      </w:r>
      <w:r w:rsidR="005F6C60" w:rsidRPr="00BB797C">
        <w:rPr>
          <w:rFonts w:asciiTheme="minorHAnsi" w:hAnsiTheme="minorHAnsi"/>
        </w:rPr>
        <w:t xml:space="preserve"> </w:t>
      </w:r>
      <w:hyperlink r:id="rId72" w:history="1">
        <w:r w:rsidR="005F6C60" w:rsidRPr="00BB797C">
          <w:rPr>
            <w:rStyle w:val="Hyperlink"/>
            <w:rFonts w:asciiTheme="minorHAnsi" w:hAnsiTheme="minorHAnsi"/>
          </w:rPr>
          <w:t>https://www.fdic.gov/consumers/consumer/news/cnfall12/Fall2012.pdf</w:t>
        </w:r>
      </w:hyperlink>
    </w:p>
    <w:p w:rsidR="00AB173B" w:rsidRPr="00BB797C" w:rsidRDefault="00AB173B" w:rsidP="00BB797C">
      <w:pPr>
        <w:pStyle w:val="ListParagraph"/>
        <w:numPr>
          <w:ilvl w:val="0"/>
          <w:numId w:val="4"/>
        </w:numPr>
        <w:rPr>
          <w:rFonts w:asciiTheme="minorHAnsi" w:hAnsiTheme="minorHAnsi"/>
        </w:rPr>
      </w:pPr>
      <w:r w:rsidRPr="00BB797C">
        <w:rPr>
          <w:rFonts w:asciiTheme="minorHAnsi" w:hAnsiTheme="minorHAnsi"/>
        </w:rPr>
        <w:t xml:space="preserve">Check out other articles at FDIC Consumer </w:t>
      </w:r>
      <w:r w:rsidR="00BB797C" w:rsidRPr="00BB797C">
        <w:rPr>
          <w:rFonts w:asciiTheme="minorHAnsi" w:hAnsiTheme="minorHAnsi"/>
        </w:rPr>
        <w:t>N</w:t>
      </w:r>
      <w:r w:rsidRPr="00BB797C">
        <w:rPr>
          <w:rFonts w:asciiTheme="minorHAnsi" w:hAnsiTheme="minorHAnsi"/>
        </w:rPr>
        <w:t xml:space="preserve">ews for Teens and Young Adults from the </w:t>
      </w:r>
      <w:r w:rsidRPr="00BB797C">
        <w:rPr>
          <w:rFonts w:asciiTheme="minorHAnsi" w:hAnsiTheme="minorHAnsi"/>
          <w:b/>
        </w:rPr>
        <w:t xml:space="preserve">Quick Links page </w:t>
      </w:r>
      <w:hyperlink r:id="rId73" w:history="1">
        <w:r w:rsidRPr="00BB797C">
          <w:rPr>
            <w:rStyle w:val="Hyperlink"/>
            <w:rFonts w:asciiTheme="minorHAnsi" w:hAnsiTheme="minorHAnsi"/>
          </w:rPr>
          <w:t>https://www.fdic.gov/consumers/consumer/news/quicklinks.html</w:t>
        </w:r>
      </w:hyperlink>
      <w:r w:rsidRPr="00BB797C">
        <w:rPr>
          <w:rFonts w:asciiTheme="minorHAnsi" w:hAnsiTheme="minorHAnsi"/>
        </w:rPr>
        <w:t xml:space="preserve"> </w:t>
      </w:r>
    </w:p>
    <w:p w:rsidR="0086076C" w:rsidRPr="00FC06F6" w:rsidRDefault="005F6C60" w:rsidP="005F6C60">
      <w:pPr>
        <w:rPr>
          <w:rFonts w:asciiTheme="minorHAnsi" w:hAnsiTheme="minorHAnsi"/>
          <w:b/>
        </w:rPr>
      </w:pPr>
      <w:r w:rsidRPr="00FC06F6">
        <w:rPr>
          <w:rFonts w:asciiTheme="minorHAnsi" w:hAnsiTheme="minorHAnsi"/>
          <w:b/>
        </w:rPr>
        <w:t>My</w:t>
      </w:r>
      <w:r w:rsidR="00AB173B">
        <w:rPr>
          <w:rFonts w:asciiTheme="minorHAnsi" w:hAnsiTheme="minorHAnsi"/>
          <w:b/>
        </w:rPr>
        <w:t>Money.gov – Resources For Youth</w:t>
      </w:r>
    </w:p>
    <w:p w:rsidR="005F6C60" w:rsidRPr="00FC06F6" w:rsidRDefault="00426537" w:rsidP="005F6C60">
      <w:pPr>
        <w:rPr>
          <w:rFonts w:asciiTheme="minorHAnsi" w:hAnsiTheme="minorHAnsi"/>
        </w:rPr>
      </w:pPr>
      <w:hyperlink r:id="rId74" w:history="1">
        <w:r w:rsidR="005F6C60" w:rsidRPr="00FC06F6">
          <w:rPr>
            <w:rStyle w:val="Hyperlink"/>
            <w:rFonts w:asciiTheme="minorHAnsi" w:hAnsiTheme="minorHAnsi"/>
          </w:rPr>
          <w:t>http://www.mymoney.gov/Pages/for-youth.aspx</w:t>
        </w:r>
      </w:hyperlink>
    </w:p>
    <w:p w:rsidR="005F6C60" w:rsidRDefault="005F6C60" w:rsidP="00813250">
      <w:pPr>
        <w:rPr>
          <w:rFonts w:asciiTheme="minorHAnsi" w:hAnsiTheme="minorHAnsi"/>
          <w:color w:val="000000"/>
          <w:shd w:val="clear" w:color="auto" w:fill="FFFFFF"/>
        </w:rPr>
      </w:pPr>
      <w:r w:rsidRPr="00FC06F6">
        <w:rPr>
          <w:rFonts w:asciiTheme="minorHAnsi" w:hAnsiTheme="minorHAnsi"/>
          <w:color w:val="000000"/>
          <w:shd w:val="clear" w:color="auto" w:fill="FFFFFF"/>
        </w:rPr>
        <w:t xml:space="preserve">Games, fun activities, websites, video games, and information about money for kids and youth. </w:t>
      </w:r>
    </w:p>
    <w:p w:rsidR="00DD0F4E" w:rsidRPr="00E60D0F" w:rsidRDefault="00DD0F4E" w:rsidP="00813250">
      <w:pPr>
        <w:rPr>
          <w:rFonts w:asciiTheme="minorHAnsi" w:hAnsiTheme="minorHAnsi"/>
          <w:color w:val="000000"/>
          <w:shd w:val="clear" w:color="auto" w:fill="FFFFFF"/>
        </w:rPr>
      </w:pPr>
    </w:p>
    <w:p w:rsidR="00DD0F4E" w:rsidRPr="00DD0F4E" w:rsidRDefault="00DD0F4E" w:rsidP="00DD0F4E">
      <w:pPr>
        <w:rPr>
          <w:rFonts w:asciiTheme="minorHAnsi" w:hAnsiTheme="minorHAnsi"/>
          <w:b/>
          <w:color w:val="000000"/>
          <w:shd w:val="clear" w:color="auto" w:fill="FFFFFF"/>
        </w:rPr>
      </w:pPr>
      <w:r w:rsidRPr="00DD0F4E">
        <w:rPr>
          <w:rFonts w:asciiTheme="minorHAnsi" w:hAnsiTheme="minorHAnsi"/>
          <w:b/>
          <w:color w:val="000000"/>
          <w:shd w:val="clear" w:color="auto" w:fill="FFFFFF"/>
        </w:rPr>
        <w:t>CFPB: Consumer Financial Protection Bureau</w:t>
      </w:r>
    </w:p>
    <w:p w:rsidR="00DD0F4E" w:rsidRPr="00DD0F4E" w:rsidRDefault="00426537" w:rsidP="00DD0F4E">
      <w:pPr>
        <w:rPr>
          <w:rFonts w:asciiTheme="minorHAnsi" w:hAnsiTheme="minorHAnsi"/>
          <w:color w:val="000000"/>
          <w:shd w:val="clear" w:color="auto" w:fill="FFFFFF"/>
        </w:rPr>
      </w:pPr>
      <w:hyperlink r:id="rId75" w:history="1">
        <w:r w:rsidR="00DD0F4E" w:rsidRPr="00DD0F4E">
          <w:rPr>
            <w:rStyle w:val="Hyperlink"/>
            <w:rFonts w:asciiTheme="minorHAnsi" w:hAnsiTheme="minorHAnsi"/>
            <w:shd w:val="clear" w:color="auto" w:fill="FFFFFF"/>
          </w:rPr>
          <w:t>http://www.consumerfinance.gov/</w:t>
        </w:r>
      </w:hyperlink>
      <w:r w:rsidR="00DD0F4E" w:rsidRPr="00DD0F4E">
        <w:rPr>
          <w:rFonts w:asciiTheme="minorHAnsi" w:hAnsiTheme="minorHAnsi"/>
          <w:color w:val="000000"/>
          <w:shd w:val="clear" w:color="auto" w:fill="FFFFFF"/>
        </w:rPr>
        <w:t xml:space="preserve"> </w:t>
      </w:r>
    </w:p>
    <w:p w:rsidR="00DD0F4E" w:rsidRPr="00DD0F4E" w:rsidRDefault="00DD0F4E" w:rsidP="00DD0F4E">
      <w:pPr>
        <w:rPr>
          <w:rFonts w:asciiTheme="minorHAnsi" w:hAnsiTheme="minorHAnsi"/>
          <w:color w:val="333333"/>
          <w:shd w:val="clear" w:color="auto" w:fill="FFFFFF"/>
        </w:rPr>
      </w:pPr>
      <w:r w:rsidRPr="00DD0F4E">
        <w:rPr>
          <w:rFonts w:asciiTheme="minorHAnsi" w:hAnsiTheme="minorHAnsi"/>
          <w:color w:val="000000"/>
          <w:shd w:val="clear" w:color="auto" w:fill="FFFFFF"/>
        </w:rPr>
        <w:t xml:space="preserve">Sometimes known as “Elizabeth Warren’s agency,” </w:t>
      </w:r>
      <w:r w:rsidRPr="00DD0F4E">
        <w:rPr>
          <w:rFonts w:asciiTheme="minorHAnsi" w:hAnsiTheme="minorHAnsi"/>
          <w:color w:val="333333"/>
          <w:shd w:val="clear" w:color="auto" w:fill="FFFFFF"/>
        </w:rPr>
        <w:t>this is a new agency that helps consumers by empowering them to take more control over their economic lives.</w:t>
      </w:r>
    </w:p>
    <w:p w:rsidR="00DD0F4E" w:rsidRPr="00DD0F4E" w:rsidRDefault="00DD0F4E" w:rsidP="00DD0F4E">
      <w:pPr>
        <w:pStyle w:val="ListParagraph"/>
        <w:numPr>
          <w:ilvl w:val="0"/>
          <w:numId w:val="2"/>
        </w:numPr>
        <w:rPr>
          <w:rFonts w:asciiTheme="minorHAnsi" w:hAnsiTheme="minorHAnsi"/>
          <w:color w:val="000000"/>
          <w:shd w:val="clear" w:color="auto" w:fill="FFFFFF"/>
        </w:rPr>
      </w:pPr>
      <w:r w:rsidRPr="00DD0F4E">
        <w:rPr>
          <w:rFonts w:asciiTheme="minorHAnsi" w:hAnsiTheme="minorHAnsi"/>
          <w:b/>
          <w:color w:val="000000"/>
          <w:shd w:val="clear" w:color="auto" w:fill="FFFFFF"/>
        </w:rPr>
        <w:t xml:space="preserve">Students and young Americans </w:t>
      </w:r>
      <w:r w:rsidRPr="00DD0F4E">
        <w:rPr>
          <w:rFonts w:asciiTheme="minorHAnsi" w:hAnsiTheme="minorHAnsi"/>
          <w:color w:val="000000"/>
          <w:shd w:val="clear" w:color="auto" w:fill="FFFFFF"/>
        </w:rPr>
        <w:t xml:space="preserve">page </w:t>
      </w:r>
      <w:hyperlink r:id="rId76" w:history="1">
        <w:r w:rsidRPr="00DD0F4E">
          <w:rPr>
            <w:rStyle w:val="Hyperlink"/>
            <w:rFonts w:asciiTheme="minorHAnsi" w:hAnsiTheme="minorHAnsi"/>
            <w:shd w:val="clear" w:color="auto" w:fill="FFFFFF"/>
          </w:rPr>
          <w:t>http://www.consumerfinance.gov/students/</w:t>
        </w:r>
      </w:hyperlink>
      <w:r w:rsidRPr="00DD0F4E">
        <w:rPr>
          <w:rFonts w:asciiTheme="minorHAnsi" w:hAnsiTheme="minorHAnsi"/>
          <w:color w:val="000000"/>
          <w:shd w:val="clear" w:color="auto" w:fill="FFFFFF"/>
        </w:rPr>
        <w:t xml:space="preserve"> includes tools and guides on: Paying for college - Repay student debt - Submitting student loan complaints - Student banking and credit cards</w:t>
      </w:r>
    </w:p>
    <w:p w:rsidR="005F6C60" w:rsidRPr="00DD0F4E" w:rsidRDefault="005F6C60">
      <w:pPr>
        <w:rPr>
          <w:rFonts w:asciiTheme="minorHAnsi" w:hAnsiTheme="minorHAnsi"/>
        </w:rPr>
      </w:pPr>
    </w:p>
    <w:p w:rsidR="007B05BB" w:rsidRDefault="007B05BB" w:rsidP="005F6C60">
      <w:pPr>
        <w:pStyle w:val="Subtitle"/>
        <w:rPr>
          <w:sz w:val="24"/>
          <w:szCs w:val="24"/>
        </w:rPr>
      </w:pPr>
    </w:p>
    <w:p w:rsidR="005F6C60" w:rsidRPr="00FC06F6" w:rsidRDefault="00813250" w:rsidP="005F6C60">
      <w:pPr>
        <w:pStyle w:val="Subtitle"/>
        <w:rPr>
          <w:sz w:val="24"/>
          <w:szCs w:val="24"/>
        </w:rPr>
      </w:pPr>
      <w:r w:rsidRPr="00FC06F6">
        <w:rPr>
          <w:sz w:val="24"/>
          <w:szCs w:val="24"/>
        </w:rPr>
        <w:t xml:space="preserve">JOB AND </w:t>
      </w:r>
      <w:r w:rsidR="005F6C60" w:rsidRPr="00FC06F6">
        <w:rPr>
          <w:sz w:val="24"/>
          <w:szCs w:val="24"/>
        </w:rPr>
        <w:t>CAREER EXPLORATION</w:t>
      </w:r>
    </w:p>
    <w:p w:rsidR="000025B4" w:rsidRPr="00FC06F6" w:rsidRDefault="000025B4" w:rsidP="00813250">
      <w:pPr>
        <w:rPr>
          <w:rFonts w:asciiTheme="minorHAnsi" w:hAnsiTheme="minorHAnsi"/>
        </w:rPr>
      </w:pPr>
      <w:r w:rsidRPr="00FC06F6">
        <w:rPr>
          <w:rFonts w:asciiTheme="minorHAnsi" w:hAnsiTheme="minorHAnsi"/>
          <w:b/>
        </w:rPr>
        <w:t xml:space="preserve">Oregon Bureau of Labor and Industries, Employment of Minors </w:t>
      </w:r>
      <w:hyperlink r:id="rId77" w:history="1">
        <w:r w:rsidRPr="00FC06F6">
          <w:rPr>
            <w:rStyle w:val="Hyperlink"/>
            <w:rFonts w:asciiTheme="minorHAnsi" w:hAnsiTheme="minorHAnsi"/>
          </w:rPr>
          <w:t>https://www.oregon.gov/boli/WHD/CLU/docs/employmentminorsbrochure.pdf</w:t>
        </w:r>
      </w:hyperlink>
      <w:r w:rsidRPr="00FC06F6">
        <w:rPr>
          <w:rFonts w:asciiTheme="minorHAnsi" w:hAnsiTheme="minorHAnsi"/>
        </w:rPr>
        <w:t xml:space="preserve"> </w:t>
      </w:r>
    </w:p>
    <w:p w:rsidR="000025B4" w:rsidRPr="00FC06F6" w:rsidRDefault="000025B4" w:rsidP="00813250">
      <w:pPr>
        <w:rPr>
          <w:rFonts w:asciiTheme="minorHAnsi" w:hAnsiTheme="minorHAnsi"/>
        </w:rPr>
      </w:pPr>
      <w:r w:rsidRPr="00FC06F6">
        <w:rPr>
          <w:rFonts w:asciiTheme="minorHAnsi" w:hAnsiTheme="minorHAnsi"/>
        </w:rPr>
        <w:t>Information guide about hiring 14-17 year olds, for teens, parents and employers</w:t>
      </w:r>
      <w:r w:rsidR="0039196A" w:rsidRPr="00FC06F6">
        <w:rPr>
          <w:rFonts w:asciiTheme="minorHAnsi" w:hAnsiTheme="minorHAnsi"/>
        </w:rPr>
        <w:t>.</w:t>
      </w:r>
    </w:p>
    <w:p w:rsidR="000025B4" w:rsidRPr="00FC06F6" w:rsidRDefault="000025B4" w:rsidP="00813250">
      <w:pPr>
        <w:rPr>
          <w:rFonts w:asciiTheme="minorHAnsi" w:hAnsiTheme="minorHAnsi"/>
        </w:rPr>
      </w:pPr>
      <w:r w:rsidRPr="00FC06F6">
        <w:rPr>
          <w:rFonts w:asciiTheme="minorHAnsi" w:hAnsiTheme="minorHAnsi"/>
        </w:rPr>
        <w:t xml:space="preserve">More information at BOLI </w:t>
      </w:r>
      <w:r w:rsidR="0039196A" w:rsidRPr="00FC06F6">
        <w:rPr>
          <w:rFonts w:asciiTheme="minorHAnsi" w:hAnsiTheme="minorHAnsi"/>
        </w:rPr>
        <w:t>(</w:t>
      </w:r>
      <w:r w:rsidRPr="00FC06F6">
        <w:rPr>
          <w:rFonts w:asciiTheme="minorHAnsi" w:hAnsiTheme="minorHAnsi"/>
        </w:rPr>
        <w:t>under “Child Labor” heading</w:t>
      </w:r>
      <w:r w:rsidR="0039196A" w:rsidRPr="00FC06F6">
        <w:rPr>
          <w:rFonts w:asciiTheme="minorHAnsi" w:hAnsiTheme="minorHAnsi"/>
        </w:rPr>
        <w:t>)</w:t>
      </w:r>
      <w:r w:rsidRPr="00FC06F6">
        <w:rPr>
          <w:rFonts w:asciiTheme="minorHAnsi" w:hAnsiTheme="minorHAnsi"/>
        </w:rPr>
        <w:t xml:space="preserve"> include</w:t>
      </w:r>
      <w:r w:rsidR="0039196A" w:rsidRPr="00FC06F6">
        <w:rPr>
          <w:rFonts w:asciiTheme="minorHAnsi" w:hAnsiTheme="minorHAnsi"/>
        </w:rPr>
        <w:t>s</w:t>
      </w:r>
      <w:r w:rsidRPr="00FC06F6">
        <w:rPr>
          <w:rFonts w:asciiTheme="minorHAnsi" w:hAnsiTheme="minorHAnsi"/>
        </w:rPr>
        <w:t xml:space="preserve"> FAQs, child labor laws, and work permit information</w:t>
      </w:r>
    </w:p>
    <w:p w:rsidR="000025B4" w:rsidRPr="00FC06F6" w:rsidRDefault="000025B4" w:rsidP="00813250">
      <w:pPr>
        <w:rPr>
          <w:rFonts w:asciiTheme="minorHAnsi" w:hAnsiTheme="minorHAnsi"/>
        </w:rPr>
      </w:pPr>
    </w:p>
    <w:p w:rsidR="0086076C" w:rsidRPr="00FC06F6" w:rsidRDefault="00813250" w:rsidP="00813250">
      <w:pPr>
        <w:rPr>
          <w:rFonts w:asciiTheme="minorHAnsi" w:hAnsiTheme="minorHAnsi"/>
          <w:b/>
        </w:rPr>
      </w:pPr>
      <w:r w:rsidRPr="00FC06F6">
        <w:rPr>
          <w:rFonts w:asciiTheme="minorHAnsi" w:hAnsiTheme="minorHAnsi"/>
          <w:b/>
        </w:rPr>
        <w:t xml:space="preserve">Jobs Corps </w:t>
      </w:r>
    </w:p>
    <w:p w:rsidR="00813250" w:rsidRDefault="00426537" w:rsidP="00813250">
      <w:pPr>
        <w:rPr>
          <w:rStyle w:val="Hyperlink"/>
          <w:rFonts w:asciiTheme="minorHAnsi" w:hAnsiTheme="minorHAnsi"/>
        </w:rPr>
      </w:pPr>
      <w:hyperlink r:id="rId78" w:history="1">
        <w:r w:rsidR="00813250" w:rsidRPr="00FC06F6">
          <w:rPr>
            <w:rStyle w:val="Hyperlink"/>
            <w:rFonts w:asciiTheme="minorHAnsi" w:hAnsiTheme="minorHAnsi"/>
          </w:rPr>
          <w:t>http://www.jobcorps.gov/home.aspx</w:t>
        </w:r>
      </w:hyperlink>
    </w:p>
    <w:p w:rsidR="00416B08" w:rsidRPr="00435BFA" w:rsidRDefault="00435BFA" w:rsidP="00435BFA">
      <w:pPr>
        <w:rPr>
          <w:rFonts w:asciiTheme="minorHAnsi" w:hAnsiTheme="minorHAnsi"/>
        </w:rPr>
      </w:pPr>
      <w:r w:rsidRPr="00435BFA">
        <w:rPr>
          <w:rFonts w:asciiTheme="minorHAnsi" w:hAnsiTheme="minorHAnsi"/>
          <w:bCs/>
        </w:rPr>
        <w:t>A</w:t>
      </w:r>
      <w:r w:rsidR="00BB797C" w:rsidRPr="00435BFA">
        <w:rPr>
          <w:rFonts w:asciiTheme="minorHAnsi" w:hAnsiTheme="minorHAnsi"/>
          <w:bCs/>
        </w:rPr>
        <w:t xml:space="preserve"> career technical training and education program for </w:t>
      </w:r>
      <w:r>
        <w:rPr>
          <w:rFonts w:asciiTheme="minorHAnsi" w:hAnsiTheme="minorHAnsi"/>
          <w:bCs/>
        </w:rPr>
        <w:t>low-income young people ages 16-24</w:t>
      </w:r>
      <w:r w:rsidR="00BB797C" w:rsidRPr="00435BFA">
        <w:rPr>
          <w:rFonts w:asciiTheme="minorHAnsi" w:hAnsiTheme="minorHAnsi"/>
          <w:bCs/>
        </w:rPr>
        <w:t xml:space="preserve">. </w:t>
      </w:r>
      <w:r w:rsidR="00BB797C" w:rsidRPr="00435BFA">
        <w:rPr>
          <w:rFonts w:asciiTheme="minorHAnsi" w:hAnsiTheme="minorHAnsi"/>
        </w:rPr>
        <w:t>125 offices throughout the US (6 in Oregon) partner with local businesses</w:t>
      </w:r>
    </w:p>
    <w:p w:rsidR="00435BFA" w:rsidRPr="00435BFA" w:rsidRDefault="00435BFA" w:rsidP="00813250">
      <w:pPr>
        <w:rPr>
          <w:rFonts w:asciiTheme="minorHAnsi" w:hAnsiTheme="minorHAnsi"/>
        </w:rPr>
      </w:pPr>
    </w:p>
    <w:p w:rsidR="00363217" w:rsidRDefault="00363217" w:rsidP="00813250">
      <w:pPr>
        <w:rPr>
          <w:rStyle w:val="Strong"/>
          <w:rFonts w:asciiTheme="minorHAnsi" w:hAnsiTheme="minorHAnsi"/>
        </w:rPr>
      </w:pPr>
    </w:p>
    <w:p w:rsidR="00813250" w:rsidRPr="00FC06F6" w:rsidRDefault="00813250" w:rsidP="00813250">
      <w:pPr>
        <w:rPr>
          <w:rStyle w:val="Strong"/>
          <w:rFonts w:asciiTheme="minorHAnsi" w:hAnsiTheme="minorHAnsi"/>
        </w:rPr>
      </w:pPr>
      <w:r w:rsidRPr="00FC06F6">
        <w:rPr>
          <w:rStyle w:val="Strong"/>
          <w:rFonts w:asciiTheme="minorHAnsi" w:hAnsiTheme="minorHAnsi"/>
        </w:rPr>
        <w:lastRenderedPageBreak/>
        <w:t>Kids.gov: Teens Grade 6-8</w:t>
      </w:r>
    </w:p>
    <w:p w:rsidR="00813250" w:rsidRPr="00FC06F6" w:rsidRDefault="00813250" w:rsidP="00813250">
      <w:pPr>
        <w:rPr>
          <w:rFonts w:asciiTheme="minorHAnsi" w:hAnsiTheme="minorHAnsi"/>
        </w:rPr>
      </w:pPr>
      <w:r w:rsidRPr="00FC06F6">
        <w:rPr>
          <w:rFonts w:asciiTheme="minorHAnsi" w:hAnsiTheme="minorHAnsi"/>
        </w:rPr>
        <w:t xml:space="preserve">Jobs &amp; Careers </w:t>
      </w:r>
      <w:hyperlink r:id="rId79" w:history="1">
        <w:r w:rsidRPr="00FC06F6">
          <w:rPr>
            <w:rStyle w:val="Hyperlink"/>
            <w:rFonts w:asciiTheme="minorHAnsi" w:hAnsiTheme="minorHAnsi"/>
          </w:rPr>
          <w:t>https://kids.usa.gov/teens/jobs/index.shtml</w:t>
        </w:r>
      </w:hyperlink>
      <w:r w:rsidRPr="00FC06F6">
        <w:rPr>
          <w:rFonts w:asciiTheme="minorHAnsi" w:hAnsiTheme="minorHAnsi"/>
        </w:rPr>
        <w:t xml:space="preserve"> </w:t>
      </w:r>
    </w:p>
    <w:p w:rsidR="00813250" w:rsidRDefault="00813250" w:rsidP="00813250">
      <w:pPr>
        <w:rPr>
          <w:rFonts w:asciiTheme="minorHAnsi" w:hAnsiTheme="minorHAnsi"/>
        </w:rPr>
      </w:pPr>
      <w:r w:rsidRPr="00FC06F6">
        <w:rPr>
          <w:rFonts w:asciiTheme="minorHAnsi" w:hAnsiTheme="minorHAnsi"/>
        </w:rPr>
        <w:t xml:space="preserve">Information, games and videos exploring a variety of career paths. </w:t>
      </w:r>
    </w:p>
    <w:p w:rsidR="00435BFA" w:rsidRPr="00FC06F6" w:rsidRDefault="00435BFA" w:rsidP="00813250">
      <w:pPr>
        <w:rPr>
          <w:rFonts w:asciiTheme="minorHAnsi" w:hAnsiTheme="minorHAnsi"/>
        </w:rPr>
      </w:pPr>
    </w:p>
    <w:p w:rsidR="00813250" w:rsidRPr="00FC06F6" w:rsidRDefault="00435BFA" w:rsidP="00813250">
      <w:pPr>
        <w:rPr>
          <w:rFonts w:asciiTheme="minorHAnsi" w:hAnsiTheme="minorHAnsi"/>
        </w:rPr>
      </w:pPr>
      <w:r>
        <w:rPr>
          <w:rStyle w:val="Strong"/>
          <w:rFonts w:asciiTheme="minorHAnsi" w:hAnsiTheme="minorHAnsi" w:cs="Helvetica"/>
          <w:color w:val="1E1E1E"/>
          <w:shd w:val="clear" w:color="auto" w:fill="FFFFFF"/>
        </w:rPr>
        <w:t>U.S. Dept. of Labor and Bureau of Labor Statistics websites</w:t>
      </w:r>
    </w:p>
    <w:p w:rsidR="00435BFA" w:rsidRPr="00435BFA" w:rsidRDefault="00435BFA" w:rsidP="00435BFA">
      <w:pPr>
        <w:pStyle w:val="ListParagraph"/>
        <w:numPr>
          <w:ilvl w:val="0"/>
          <w:numId w:val="2"/>
        </w:numPr>
        <w:rPr>
          <w:rStyle w:val="Strong"/>
          <w:rFonts w:asciiTheme="minorHAnsi" w:hAnsiTheme="minorHAnsi" w:cs="Helvetica"/>
          <w:color w:val="1E1E1E"/>
          <w:shd w:val="clear" w:color="auto" w:fill="FFFFFF"/>
        </w:rPr>
      </w:pPr>
      <w:r w:rsidRPr="00435BFA">
        <w:rPr>
          <w:rStyle w:val="Strong"/>
          <w:rFonts w:asciiTheme="minorHAnsi" w:hAnsiTheme="minorHAnsi" w:cs="Helvetica"/>
          <w:color w:val="1E1E1E"/>
          <w:shd w:val="clear" w:color="auto" w:fill="FFFFFF"/>
        </w:rPr>
        <w:t xml:space="preserve">Occupational Outlook Handbook </w:t>
      </w:r>
    </w:p>
    <w:p w:rsidR="00435BFA" w:rsidRPr="00435BFA" w:rsidRDefault="00426537" w:rsidP="00435BFA">
      <w:pPr>
        <w:pStyle w:val="ListParagraph"/>
        <w:rPr>
          <w:rStyle w:val="Strong"/>
          <w:rFonts w:asciiTheme="minorHAnsi" w:hAnsiTheme="minorHAnsi" w:cs="Helvetica"/>
          <w:color w:val="1E1E1E"/>
          <w:shd w:val="clear" w:color="auto" w:fill="FFFFFF"/>
        </w:rPr>
      </w:pPr>
      <w:hyperlink r:id="rId80" w:history="1">
        <w:r w:rsidR="00435BFA" w:rsidRPr="00435BFA">
          <w:rPr>
            <w:rStyle w:val="Hyperlink"/>
            <w:rFonts w:asciiTheme="minorHAnsi" w:hAnsiTheme="minorHAnsi" w:cs="Helvetica"/>
            <w:shd w:val="clear" w:color="auto" w:fill="FFFFFF"/>
          </w:rPr>
          <w:t>http://www.bls.gov/ooh/</w:t>
        </w:r>
      </w:hyperlink>
      <w:r w:rsidR="00435BFA" w:rsidRPr="00435BFA">
        <w:rPr>
          <w:rStyle w:val="Strong"/>
          <w:rFonts w:asciiTheme="minorHAnsi" w:hAnsiTheme="minorHAnsi" w:cs="Helvetica"/>
          <w:color w:val="1E1E1E"/>
          <w:shd w:val="clear" w:color="auto" w:fill="FFFFFF"/>
        </w:rPr>
        <w:t xml:space="preserve"> </w:t>
      </w:r>
    </w:p>
    <w:p w:rsidR="00FC06F6" w:rsidRPr="00435BFA" w:rsidRDefault="00435BFA" w:rsidP="00435BFA">
      <w:pPr>
        <w:pStyle w:val="ListParagraph"/>
        <w:numPr>
          <w:ilvl w:val="0"/>
          <w:numId w:val="2"/>
        </w:numPr>
        <w:rPr>
          <w:rStyle w:val="Strong"/>
          <w:rFonts w:asciiTheme="minorHAnsi" w:hAnsiTheme="minorHAnsi" w:cs="Helvetica"/>
          <w:color w:val="1E1E1E"/>
          <w:shd w:val="clear" w:color="auto" w:fill="FFFFFF"/>
        </w:rPr>
      </w:pPr>
      <w:r w:rsidRPr="00435BFA">
        <w:rPr>
          <w:rStyle w:val="Strong"/>
          <w:rFonts w:asciiTheme="minorHAnsi" w:hAnsiTheme="minorHAnsi" w:cs="Helvetica"/>
          <w:color w:val="1E1E1E"/>
          <w:shd w:val="clear" w:color="auto" w:fill="FFFFFF"/>
        </w:rPr>
        <w:t>CareerOneStop</w:t>
      </w:r>
      <w:r w:rsidR="005F6C60" w:rsidRPr="00435BFA">
        <w:rPr>
          <w:rStyle w:val="Strong"/>
          <w:rFonts w:asciiTheme="minorHAnsi" w:hAnsiTheme="minorHAnsi" w:cs="Helvetica"/>
          <w:color w:val="1E1E1E"/>
          <w:shd w:val="clear" w:color="auto" w:fill="FFFFFF"/>
        </w:rPr>
        <w:t xml:space="preserve"> </w:t>
      </w:r>
    </w:p>
    <w:p w:rsidR="005F6C60" w:rsidRPr="00435BFA" w:rsidRDefault="00426537" w:rsidP="00435BFA">
      <w:pPr>
        <w:pStyle w:val="ListParagraph"/>
        <w:rPr>
          <w:rStyle w:val="Strong"/>
          <w:rFonts w:asciiTheme="minorHAnsi" w:hAnsiTheme="minorHAnsi" w:cs="Helvetica"/>
          <w:color w:val="1E1E1E"/>
          <w:shd w:val="clear" w:color="auto" w:fill="FFFFFF"/>
        </w:rPr>
      </w:pPr>
      <w:hyperlink r:id="rId81" w:history="1">
        <w:r w:rsidR="005F6C60" w:rsidRPr="00435BFA">
          <w:rPr>
            <w:rStyle w:val="Hyperlink"/>
            <w:rFonts w:asciiTheme="minorHAnsi" w:hAnsiTheme="minorHAnsi" w:cs="Helvetica"/>
            <w:shd w:val="clear" w:color="auto" w:fill="FFFFFF"/>
          </w:rPr>
          <w:t>http://www.careerinfonet.org/scholarshipsearch/</w:t>
        </w:r>
      </w:hyperlink>
      <w:r w:rsidR="005F6C60" w:rsidRPr="00435BFA">
        <w:rPr>
          <w:rStyle w:val="Strong"/>
          <w:rFonts w:asciiTheme="minorHAnsi" w:hAnsiTheme="minorHAnsi" w:cs="Helvetica"/>
          <w:color w:val="1E1E1E"/>
          <w:shd w:val="clear" w:color="auto" w:fill="FFFFFF"/>
        </w:rPr>
        <w:t xml:space="preserve"> </w:t>
      </w:r>
    </w:p>
    <w:p w:rsidR="005F6C60" w:rsidRPr="00435BFA" w:rsidRDefault="00FC06F6" w:rsidP="00435BFA">
      <w:pPr>
        <w:pStyle w:val="ListParagraph"/>
        <w:rPr>
          <w:rStyle w:val="Strong"/>
          <w:rFonts w:asciiTheme="minorHAnsi" w:hAnsiTheme="minorHAnsi" w:cs="Helvetica"/>
          <w:color w:val="1E1E1E"/>
          <w:shd w:val="clear" w:color="auto" w:fill="FFFFFF"/>
        </w:rPr>
      </w:pPr>
      <w:r w:rsidRPr="00435BFA">
        <w:rPr>
          <w:rStyle w:val="Strong"/>
          <w:rFonts w:asciiTheme="minorHAnsi" w:hAnsiTheme="minorHAnsi" w:cs="Helvetica"/>
          <w:b w:val="0"/>
          <w:color w:val="1E1E1E"/>
          <w:shd w:val="clear" w:color="auto" w:fill="FFFFFF"/>
        </w:rPr>
        <w:t>For any career explorer, not just teens. Explore careers, find training, search for jobs, and get advice.</w:t>
      </w:r>
    </w:p>
    <w:p w:rsidR="0086076C" w:rsidRPr="00435BFA" w:rsidRDefault="00813250" w:rsidP="00435BFA">
      <w:pPr>
        <w:pStyle w:val="ListParagraph"/>
        <w:numPr>
          <w:ilvl w:val="0"/>
          <w:numId w:val="2"/>
        </w:numPr>
        <w:rPr>
          <w:rStyle w:val="Strong"/>
          <w:rFonts w:asciiTheme="minorHAnsi" w:hAnsiTheme="minorHAnsi" w:cs="Helvetica"/>
          <w:color w:val="1E1E1E"/>
          <w:shd w:val="clear" w:color="auto" w:fill="FFFFFF"/>
        </w:rPr>
      </w:pPr>
      <w:r w:rsidRPr="00435BFA">
        <w:rPr>
          <w:rStyle w:val="Strong"/>
          <w:rFonts w:asciiTheme="minorHAnsi" w:hAnsiTheme="minorHAnsi" w:cs="Helvetica"/>
          <w:color w:val="1E1E1E"/>
          <w:shd w:val="clear" w:color="auto" w:fill="FFFFFF"/>
        </w:rPr>
        <w:t xml:space="preserve">BLS Career Information </w:t>
      </w:r>
      <w:r w:rsidR="00FC06F6" w:rsidRPr="00435BFA">
        <w:rPr>
          <w:rStyle w:val="Strong"/>
          <w:rFonts w:asciiTheme="minorHAnsi" w:hAnsiTheme="minorHAnsi" w:cs="Helvetica"/>
          <w:color w:val="1E1E1E"/>
          <w:shd w:val="clear" w:color="auto" w:fill="FFFFFF"/>
        </w:rPr>
        <w:t>for K-12</w:t>
      </w:r>
    </w:p>
    <w:p w:rsidR="005F6C60" w:rsidRPr="00435BFA" w:rsidRDefault="00426537" w:rsidP="00435BFA">
      <w:pPr>
        <w:pStyle w:val="ListParagraph"/>
        <w:rPr>
          <w:rStyle w:val="Hyperlink"/>
          <w:rFonts w:asciiTheme="minorHAnsi" w:hAnsiTheme="minorHAnsi"/>
        </w:rPr>
      </w:pPr>
      <w:hyperlink r:id="rId82" w:history="1">
        <w:r w:rsidR="005F6C60" w:rsidRPr="00435BFA">
          <w:rPr>
            <w:rStyle w:val="Hyperlink"/>
            <w:rFonts w:asciiTheme="minorHAnsi" w:hAnsiTheme="minorHAnsi"/>
          </w:rPr>
          <w:t>http://www.bls.gov/k12/index.htm</w:t>
        </w:r>
      </w:hyperlink>
    </w:p>
    <w:p w:rsidR="005F6C60" w:rsidRPr="00435BFA" w:rsidRDefault="005F6C60" w:rsidP="00435BFA">
      <w:pPr>
        <w:pStyle w:val="ListParagraph"/>
        <w:numPr>
          <w:ilvl w:val="0"/>
          <w:numId w:val="2"/>
        </w:numPr>
        <w:rPr>
          <w:rFonts w:asciiTheme="minorHAnsi" w:hAnsiTheme="minorHAnsi"/>
        </w:rPr>
      </w:pPr>
      <w:r w:rsidRPr="00435BFA">
        <w:rPr>
          <w:rFonts w:asciiTheme="minorHAnsi" w:hAnsiTheme="minorHAnsi"/>
          <w:b/>
        </w:rPr>
        <w:t>Career exploration</w:t>
      </w:r>
      <w:r w:rsidR="00FC06F6" w:rsidRPr="00435BFA">
        <w:rPr>
          <w:rFonts w:asciiTheme="minorHAnsi" w:hAnsiTheme="minorHAnsi"/>
        </w:rPr>
        <w:t xml:space="preserve"> (grades 4-12)</w:t>
      </w:r>
      <w:r w:rsidR="00435BFA" w:rsidRPr="00435BFA">
        <w:rPr>
          <w:rFonts w:asciiTheme="minorHAnsi" w:hAnsiTheme="minorHAnsi"/>
        </w:rPr>
        <w:t xml:space="preserve"> </w:t>
      </w:r>
      <w:hyperlink r:id="rId83" w:history="1">
        <w:r w:rsidRPr="00435BFA">
          <w:rPr>
            <w:rStyle w:val="Hyperlink"/>
            <w:rFonts w:asciiTheme="minorHAnsi" w:hAnsiTheme="minorHAnsi"/>
          </w:rPr>
          <w:t>http://www.bls.gov/k12/content/students/careers/career-exploration.htm</w:t>
        </w:r>
      </w:hyperlink>
      <w:r w:rsidR="00FC06F6" w:rsidRPr="00435BFA">
        <w:rPr>
          <w:rFonts w:asciiTheme="minorHAnsi" w:hAnsiTheme="minorHAnsi"/>
        </w:rPr>
        <w:t xml:space="preserve"> </w:t>
      </w:r>
      <w:r w:rsidRPr="00435BFA">
        <w:rPr>
          <w:rFonts w:asciiTheme="minorHAnsi" w:hAnsiTheme="minorHAnsi"/>
        </w:rPr>
        <w:t xml:space="preserve">a fun way to explore </w:t>
      </w:r>
      <w:r w:rsidR="00FC06F6" w:rsidRPr="00435BFA">
        <w:rPr>
          <w:rFonts w:asciiTheme="minorHAnsi" w:hAnsiTheme="minorHAnsi"/>
        </w:rPr>
        <w:t xml:space="preserve">Occupational Outlook Handbook </w:t>
      </w:r>
      <w:r w:rsidRPr="00435BFA">
        <w:rPr>
          <w:rFonts w:asciiTheme="minorHAnsi" w:hAnsiTheme="minorHAnsi"/>
        </w:rPr>
        <w:t>information</w:t>
      </w:r>
      <w:r w:rsidR="00435BFA" w:rsidRPr="00435BFA">
        <w:rPr>
          <w:rFonts w:asciiTheme="minorHAnsi" w:hAnsiTheme="minorHAnsi"/>
        </w:rPr>
        <w:t>.</w:t>
      </w:r>
    </w:p>
    <w:p w:rsidR="00435BFA" w:rsidRDefault="00435BFA" w:rsidP="00DD0F4E">
      <w:pPr>
        <w:rPr>
          <w:rFonts w:asciiTheme="minorHAnsi" w:hAnsiTheme="minorHAnsi"/>
          <w:b/>
        </w:rPr>
      </w:pPr>
    </w:p>
    <w:p w:rsidR="00435BFA" w:rsidRDefault="00DD0F4E" w:rsidP="00DD0F4E">
      <w:pPr>
        <w:rPr>
          <w:rFonts w:asciiTheme="minorHAnsi" w:hAnsiTheme="minorHAnsi"/>
        </w:rPr>
      </w:pPr>
      <w:r w:rsidRPr="00DD0F4E">
        <w:rPr>
          <w:rFonts w:asciiTheme="minorHAnsi" w:hAnsiTheme="minorHAnsi"/>
          <w:b/>
        </w:rPr>
        <w:t>Pathways</w:t>
      </w:r>
      <w:r w:rsidRPr="00DD0F4E">
        <w:rPr>
          <w:rFonts w:asciiTheme="minorHAnsi" w:hAnsiTheme="minorHAnsi"/>
        </w:rPr>
        <w:t xml:space="preserve"> for students &amp; recent graduates</w:t>
      </w:r>
      <w:r w:rsidR="00435BFA">
        <w:rPr>
          <w:rFonts w:asciiTheme="minorHAnsi" w:hAnsiTheme="minorHAnsi"/>
        </w:rPr>
        <w:t xml:space="preserve"> to federal careers</w:t>
      </w:r>
    </w:p>
    <w:p w:rsidR="00DD0F4E" w:rsidRDefault="00426537" w:rsidP="00DD0F4E">
      <w:pPr>
        <w:rPr>
          <w:rFonts w:asciiTheme="minorHAnsi" w:hAnsiTheme="minorHAnsi"/>
        </w:rPr>
      </w:pPr>
      <w:hyperlink r:id="rId84" w:history="1">
        <w:r w:rsidR="00DD0F4E" w:rsidRPr="00013699">
          <w:rPr>
            <w:rStyle w:val="Hyperlink"/>
            <w:rFonts w:asciiTheme="minorHAnsi" w:hAnsiTheme="minorHAnsi"/>
          </w:rPr>
          <w:t xml:space="preserve">https://www.usajobs.gov/StudentsAndGrads/ </w:t>
        </w:r>
      </w:hyperlink>
      <w:r w:rsidR="00DD0F4E" w:rsidRPr="00DD0F4E">
        <w:rPr>
          <w:rFonts w:asciiTheme="minorHAnsi" w:hAnsiTheme="minorHAnsi"/>
        </w:rPr>
        <w:t xml:space="preserve"> </w:t>
      </w:r>
      <w:r w:rsidR="00DD0F4E">
        <w:rPr>
          <w:rFonts w:asciiTheme="minorHAnsi" w:hAnsiTheme="minorHAnsi"/>
        </w:rPr>
        <w:t xml:space="preserve"> </w:t>
      </w:r>
    </w:p>
    <w:p w:rsidR="00BB797C" w:rsidRDefault="00BB797C" w:rsidP="00DD0F4E">
      <w:pPr>
        <w:rPr>
          <w:rFonts w:asciiTheme="minorHAnsi" w:hAnsiTheme="minorHAnsi"/>
        </w:rPr>
      </w:pPr>
      <w:r>
        <w:rPr>
          <w:rFonts w:asciiTheme="minorHAnsi" w:hAnsiTheme="minorHAnsi"/>
        </w:rPr>
        <w:t>A website developed under President Obama’s leadership, where the Federal Government has taken steps to help students and recent graduates join the Federal service. New opportunities will appear on USAJOBS as agencies post them.</w:t>
      </w:r>
    </w:p>
    <w:p w:rsidR="00AB173B" w:rsidRDefault="00AB173B" w:rsidP="005F6C60">
      <w:pPr>
        <w:pStyle w:val="Subtitle"/>
        <w:rPr>
          <w:sz w:val="24"/>
          <w:szCs w:val="24"/>
        </w:rPr>
      </w:pPr>
    </w:p>
    <w:p w:rsidR="00E60D0F" w:rsidRDefault="00E60D0F" w:rsidP="00E60D0F">
      <w:pPr>
        <w:pStyle w:val="Subtitle"/>
        <w:rPr>
          <w:sz w:val="24"/>
        </w:rPr>
      </w:pPr>
      <w:r w:rsidRPr="00E60D0F">
        <w:rPr>
          <w:sz w:val="24"/>
        </w:rPr>
        <w:t xml:space="preserve">WORKPLACE </w:t>
      </w:r>
      <w:r>
        <w:rPr>
          <w:sz w:val="24"/>
        </w:rPr>
        <w:t xml:space="preserve">FAIRNESS AND </w:t>
      </w:r>
      <w:r w:rsidRPr="00E60D0F">
        <w:rPr>
          <w:sz w:val="24"/>
        </w:rPr>
        <w:t>SAFETY</w:t>
      </w:r>
    </w:p>
    <w:p w:rsidR="00E60D0F" w:rsidRDefault="00923FD3" w:rsidP="00E60D0F">
      <w:pPr>
        <w:rPr>
          <w:rFonts w:asciiTheme="minorHAnsi" w:hAnsiTheme="minorHAnsi"/>
        </w:rPr>
      </w:pPr>
      <w:r w:rsidRPr="00E60D0F">
        <w:rPr>
          <w:rFonts w:asciiTheme="minorHAnsi" w:hAnsiTheme="minorHAnsi"/>
          <w:b/>
          <w:bCs/>
        </w:rPr>
        <w:t>Your rights at work (OSHA)</w:t>
      </w:r>
      <w:r w:rsidRPr="00E60D0F">
        <w:rPr>
          <w:rFonts w:asciiTheme="minorHAnsi" w:hAnsiTheme="minorHAnsi"/>
        </w:rPr>
        <w:t xml:space="preserve"> </w:t>
      </w:r>
    </w:p>
    <w:p w:rsidR="00E60D0F" w:rsidRPr="00E60D0F" w:rsidRDefault="00426537" w:rsidP="00E60D0F">
      <w:pPr>
        <w:rPr>
          <w:rFonts w:asciiTheme="minorHAnsi" w:hAnsiTheme="minorHAnsi"/>
        </w:rPr>
      </w:pPr>
      <w:hyperlink r:id="rId85" w:history="1">
        <w:r w:rsidR="00923FD3" w:rsidRPr="00E60D0F">
          <w:rPr>
            <w:rStyle w:val="Hyperlink"/>
            <w:rFonts w:asciiTheme="minorHAnsi" w:hAnsiTheme="minorHAnsi"/>
          </w:rPr>
          <w:t>https://www.osha.gov/youngworkers/index.html</w:t>
        </w:r>
      </w:hyperlink>
      <w:r w:rsidR="00923FD3" w:rsidRPr="00E60D0F">
        <w:rPr>
          <w:rFonts w:asciiTheme="minorHAnsi" w:hAnsiTheme="minorHAnsi"/>
        </w:rPr>
        <w:t xml:space="preserve">  </w:t>
      </w:r>
    </w:p>
    <w:p w:rsidR="00D47D4D" w:rsidRPr="00E60D0F" w:rsidRDefault="00E60D0F" w:rsidP="00E60D0F">
      <w:pPr>
        <w:rPr>
          <w:rFonts w:asciiTheme="minorHAnsi" w:hAnsiTheme="minorHAnsi"/>
        </w:rPr>
      </w:pPr>
      <w:r w:rsidRPr="00E60D0F">
        <w:rPr>
          <w:rFonts w:asciiTheme="minorHAnsi" w:hAnsiTheme="minorHAnsi"/>
        </w:rPr>
        <w:t xml:space="preserve">A page for young workers outlining health and safety issues and rights </w:t>
      </w:r>
      <w:r w:rsidR="00923FD3" w:rsidRPr="00E60D0F">
        <w:rPr>
          <w:rFonts w:asciiTheme="minorHAnsi" w:hAnsiTheme="minorHAnsi"/>
        </w:rPr>
        <w:t>(they have a free poster available aimed at workers 16 to 24)</w:t>
      </w:r>
    </w:p>
    <w:p w:rsidR="00E60D0F" w:rsidRDefault="00E60D0F" w:rsidP="00E60D0F">
      <w:pPr>
        <w:rPr>
          <w:rFonts w:asciiTheme="minorHAnsi" w:hAnsiTheme="minorHAnsi"/>
          <w:b/>
          <w:bCs/>
        </w:rPr>
      </w:pPr>
    </w:p>
    <w:p w:rsidR="00E60D0F" w:rsidRDefault="00923FD3" w:rsidP="00E60D0F">
      <w:pPr>
        <w:rPr>
          <w:rFonts w:asciiTheme="minorHAnsi" w:hAnsiTheme="minorHAnsi"/>
        </w:rPr>
      </w:pPr>
      <w:r w:rsidRPr="00E60D0F">
        <w:rPr>
          <w:rFonts w:asciiTheme="minorHAnsi" w:hAnsiTheme="minorHAnsi"/>
          <w:b/>
          <w:bCs/>
        </w:rPr>
        <w:t>Youth@Work</w:t>
      </w:r>
      <w:r w:rsidRPr="00E60D0F">
        <w:rPr>
          <w:rFonts w:asciiTheme="minorHAnsi" w:hAnsiTheme="minorHAnsi"/>
        </w:rPr>
        <w:t xml:space="preserve"> </w:t>
      </w:r>
      <w:r w:rsidR="00E60D0F">
        <w:rPr>
          <w:rFonts w:asciiTheme="minorHAnsi" w:hAnsiTheme="minorHAnsi"/>
        </w:rPr>
        <w:t>(</w:t>
      </w:r>
      <w:r w:rsidR="00E60D0F" w:rsidRPr="00E60D0F">
        <w:rPr>
          <w:rFonts w:asciiTheme="minorHAnsi" w:hAnsiTheme="minorHAnsi"/>
          <w:b/>
          <w:bCs/>
        </w:rPr>
        <w:t>Equal Employment Opportunity Commission</w:t>
      </w:r>
      <w:r w:rsidR="00E60D0F" w:rsidRPr="00E60D0F">
        <w:rPr>
          <w:rFonts w:asciiTheme="minorHAnsi" w:hAnsiTheme="minorHAnsi"/>
        </w:rPr>
        <w:t xml:space="preserve"> (EEOC)</w:t>
      </w:r>
      <w:r w:rsidR="00E60D0F">
        <w:rPr>
          <w:rFonts w:asciiTheme="minorHAnsi" w:hAnsiTheme="minorHAnsi"/>
        </w:rPr>
        <w:t>)</w:t>
      </w:r>
    </w:p>
    <w:p w:rsidR="00E60D0F" w:rsidRPr="00E60D0F" w:rsidRDefault="00426537" w:rsidP="00E60D0F">
      <w:pPr>
        <w:rPr>
          <w:rFonts w:asciiTheme="minorHAnsi" w:hAnsiTheme="minorHAnsi"/>
        </w:rPr>
      </w:pPr>
      <w:hyperlink r:id="rId86" w:history="1">
        <w:r w:rsidR="00923FD3" w:rsidRPr="00E60D0F">
          <w:rPr>
            <w:rStyle w:val="Hyperlink"/>
            <w:rFonts w:asciiTheme="minorHAnsi" w:hAnsiTheme="minorHAnsi"/>
          </w:rPr>
          <w:t>http://www.eeoc.gov/youth//</w:t>
        </w:r>
      </w:hyperlink>
      <w:r w:rsidR="00923FD3" w:rsidRPr="00E60D0F">
        <w:rPr>
          <w:rFonts w:asciiTheme="minorHAnsi" w:hAnsiTheme="minorHAnsi"/>
        </w:rPr>
        <w:t xml:space="preserve">  </w:t>
      </w:r>
    </w:p>
    <w:p w:rsidR="00D47D4D" w:rsidRPr="00E60D0F" w:rsidRDefault="00E60D0F" w:rsidP="00E60D0F">
      <w:pPr>
        <w:rPr>
          <w:rFonts w:asciiTheme="minorHAnsi" w:hAnsiTheme="minorHAnsi"/>
        </w:rPr>
      </w:pPr>
      <w:r w:rsidRPr="00E60D0F">
        <w:rPr>
          <w:rFonts w:asciiTheme="minorHAnsi" w:hAnsiTheme="minorHAnsi"/>
        </w:rPr>
        <w:t>W</w:t>
      </w:r>
      <w:r w:rsidR="00923FD3" w:rsidRPr="00E60D0F">
        <w:rPr>
          <w:rFonts w:asciiTheme="minorHAnsi" w:hAnsiTheme="minorHAnsi"/>
        </w:rPr>
        <w:t xml:space="preserve">ebsite designed </w:t>
      </w:r>
      <w:r w:rsidRPr="00E60D0F">
        <w:rPr>
          <w:rFonts w:asciiTheme="minorHAnsi" w:hAnsiTheme="minorHAnsi"/>
        </w:rPr>
        <w:t xml:space="preserve">for youth in the workforce, </w:t>
      </w:r>
      <w:r w:rsidR="00923FD3" w:rsidRPr="00E60D0F">
        <w:rPr>
          <w:rFonts w:asciiTheme="minorHAnsi" w:hAnsiTheme="minorHAnsi"/>
        </w:rPr>
        <w:t>to teach young workers about their rights and responsibilities as an employee.</w:t>
      </w:r>
    </w:p>
    <w:p w:rsidR="00E60D0F" w:rsidRPr="00E60D0F" w:rsidRDefault="00E60D0F" w:rsidP="00E60D0F"/>
    <w:p w:rsidR="005F6C60" w:rsidRPr="00FC06F6" w:rsidRDefault="005F6C60" w:rsidP="005F6C60">
      <w:pPr>
        <w:pStyle w:val="Subtitle"/>
        <w:rPr>
          <w:sz w:val="24"/>
          <w:szCs w:val="24"/>
        </w:rPr>
      </w:pPr>
      <w:r w:rsidRPr="00FC06F6">
        <w:rPr>
          <w:sz w:val="24"/>
          <w:szCs w:val="24"/>
        </w:rPr>
        <w:t>COLLEGE</w:t>
      </w:r>
      <w:r w:rsidR="00E60D0F">
        <w:rPr>
          <w:sz w:val="24"/>
          <w:szCs w:val="24"/>
        </w:rPr>
        <w:t xml:space="preserve"> and </w:t>
      </w:r>
      <w:r w:rsidRPr="00FC06F6">
        <w:rPr>
          <w:sz w:val="24"/>
          <w:szCs w:val="24"/>
        </w:rPr>
        <w:t>MONEY FOR COLLEGE</w:t>
      </w:r>
    </w:p>
    <w:p w:rsidR="0086076C" w:rsidRPr="00435BFA" w:rsidRDefault="0086076C" w:rsidP="0086076C">
      <w:pPr>
        <w:rPr>
          <w:rFonts w:asciiTheme="minorHAnsi" w:hAnsiTheme="minorHAnsi"/>
        </w:rPr>
      </w:pPr>
      <w:r w:rsidRPr="00435BFA">
        <w:rPr>
          <w:rFonts w:asciiTheme="minorHAnsi" w:hAnsiTheme="minorHAnsi"/>
          <w:b/>
        </w:rPr>
        <w:t xml:space="preserve">U.S. Department of Education </w:t>
      </w:r>
      <w:r w:rsidRPr="00435BFA">
        <w:rPr>
          <w:rFonts w:asciiTheme="minorHAnsi" w:hAnsiTheme="minorHAnsi"/>
        </w:rPr>
        <w:t>websites</w:t>
      </w:r>
      <w:r w:rsidR="00435BFA" w:rsidRPr="00435BFA">
        <w:rPr>
          <w:rFonts w:asciiTheme="minorHAnsi" w:hAnsiTheme="minorHAnsi"/>
        </w:rPr>
        <w:t xml:space="preserve"> includ</w:t>
      </w:r>
      <w:r w:rsidR="00923FD3">
        <w:rPr>
          <w:rFonts w:asciiTheme="minorHAnsi" w:hAnsiTheme="minorHAnsi"/>
        </w:rPr>
        <w:t>ing</w:t>
      </w:r>
      <w:r w:rsidRPr="00435BFA">
        <w:rPr>
          <w:rFonts w:asciiTheme="minorHAnsi" w:hAnsiTheme="minorHAnsi"/>
        </w:rPr>
        <w:t>:</w:t>
      </w:r>
    </w:p>
    <w:p w:rsidR="005F6C60" w:rsidRPr="00435BFA" w:rsidRDefault="005F6C60" w:rsidP="00435BFA">
      <w:pPr>
        <w:pStyle w:val="ListParagraph"/>
        <w:numPr>
          <w:ilvl w:val="0"/>
          <w:numId w:val="2"/>
        </w:numPr>
        <w:rPr>
          <w:rFonts w:asciiTheme="minorHAnsi" w:hAnsiTheme="minorHAnsi" w:cs="Arial"/>
          <w:b/>
        </w:rPr>
      </w:pPr>
      <w:r w:rsidRPr="00435BFA">
        <w:rPr>
          <w:rFonts w:asciiTheme="minorHAnsi" w:hAnsiTheme="minorHAnsi" w:cs="Arial"/>
          <w:b/>
        </w:rPr>
        <w:t>College Scorecard</w:t>
      </w:r>
    </w:p>
    <w:p w:rsidR="005F6C60" w:rsidRPr="00435BFA" w:rsidRDefault="00426537" w:rsidP="00435BFA">
      <w:pPr>
        <w:pStyle w:val="ListParagraph"/>
        <w:rPr>
          <w:rFonts w:asciiTheme="minorHAnsi" w:hAnsiTheme="minorHAnsi" w:cs="Arial"/>
        </w:rPr>
      </w:pPr>
      <w:hyperlink r:id="rId87" w:history="1">
        <w:r w:rsidR="005F6C60" w:rsidRPr="00435BFA">
          <w:rPr>
            <w:rStyle w:val="Hyperlink"/>
            <w:rFonts w:asciiTheme="minorHAnsi" w:hAnsiTheme="minorHAnsi" w:cs="Arial"/>
          </w:rPr>
          <w:t>https://collegescorecard.ed.gov/</w:t>
        </w:r>
      </w:hyperlink>
    </w:p>
    <w:p w:rsidR="005F6C60" w:rsidRPr="00435BFA" w:rsidRDefault="005F6C60" w:rsidP="00435BFA">
      <w:pPr>
        <w:pStyle w:val="ListParagraph"/>
        <w:rPr>
          <w:rFonts w:asciiTheme="minorHAnsi" w:hAnsiTheme="minorHAnsi" w:cs="Arial"/>
        </w:rPr>
      </w:pPr>
      <w:r w:rsidRPr="00435BFA">
        <w:rPr>
          <w:rFonts w:asciiTheme="minorHAnsi" w:hAnsiTheme="minorHAnsi" w:cs="Arial"/>
        </w:rPr>
        <w:t xml:space="preserve">Find </w:t>
      </w:r>
      <w:r w:rsidR="0086076C" w:rsidRPr="00435BFA">
        <w:rPr>
          <w:rFonts w:asciiTheme="minorHAnsi" w:hAnsiTheme="minorHAnsi" w:cs="Arial"/>
        </w:rPr>
        <w:t xml:space="preserve">and compare </w:t>
      </w:r>
      <w:r w:rsidRPr="00435BFA">
        <w:rPr>
          <w:rFonts w:asciiTheme="minorHAnsi" w:hAnsiTheme="minorHAnsi" w:cs="Arial"/>
        </w:rPr>
        <w:t>schools</w:t>
      </w:r>
      <w:r w:rsidR="0086076C" w:rsidRPr="00435BFA">
        <w:rPr>
          <w:rFonts w:asciiTheme="minorHAnsi" w:hAnsiTheme="minorHAnsi" w:cs="Arial"/>
        </w:rPr>
        <w:t xml:space="preserve"> by programs/degrees, location, size and more</w:t>
      </w:r>
    </w:p>
    <w:p w:rsidR="00FC06F6" w:rsidRPr="00435BFA" w:rsidRDefault="00FC06F6" w:rsidP="00435BFA">
      <w:pPr>
        <w:pStyle w:val="ListParagraph"/>
        <w:numPr>
          <w:ilvl w:val="0"/>
          <w:numId w:val="2"/>
        </w:numPr>
        <w:rPr>
          <w:rFonts w:asciiTheme="minorHAnsi" w:hAnsiTheme="minorHAnsi"/>
          <w:b/>
        </w:rPr>
      </w:pPr>
      <w:r w:rsidRPr="00435BFA">
        <w:rPr>
          <w:rFonts w:asciiTheme="minorHAnsi" w:hAnsiTheme="minorHAnsi"/>
          <w:b/>
        </w:rPr>
        <w:t>Prepare for College</w:t>
      </w:r>
    </w:p>
    <w:p w:rsidR="00FC06F6" w:rsidRPr="00435BFA" w:rsidRDefault="00426537" w:rsidP="00435BFA">
      <w:pPr>
        <w:pStyle w:val="ListParagraph"/>
        <w:rPr>
          <w:rFonts w:asciiTheme="minorHAnsi" w:hAnsiTheme="minorHAnsi"/>
        </w:rPr>
      </w:pPr>
      <w:hyperlink r:id="rId88" w:history="1">
        <w:r w:rsidR="00FC06F6" w:rsidRPr="00435BFA">
          <w:rPr>
            <w:rStyle w:val="Hyperlink"/>
            <w:rFonts w:asciiTheme="minorHAnsi" w:hAnsiTheme="minorHAnsi"/>
          </w:rPr>
          <w:t>https://studentaid.ed.gov/sa/prepare-for-college</w:t>
        </w:r>
      </w:hyperlink>
    </w:p>
    <w:p w:rsidR="0086076C" w:rsidRPr="00435BFA" w:rsidRDefault="00FC06F6" w:rsidP="00435BFA">
      <w:pPr>
        <w:pStyle w:val="ListParagraph"/>
        <w:numPr>
          <w:ilvl w:val="0"/>
          <w:numId w:val="2"/>
        </w:numPr>
        <w:rPr>
          <w:rFonts w:asciiTheme="minorHAnsi" w:hAnsiTheme="minorHAnsi"/>
        </w:rPr>
      </w:pPr>
      <w:r w:rsidRPr="00435BFA">
        <w:rPr>
          <w:rFonts w:asciiTheme="minorHAnsi" w:hAnsiTheme="minorHAnsi"/>
          <w:b/>
        </w:rPr>
        <w:t>Federal Student Aid</w:t>
      </w:r>
    </w:p>
    <w:p w:rsidR="0086076C" w:rsidRPr="00435BFA" w:rsidRDefault="00426537" w:rsidP="00435BFA">
      <w:pPr>
        <w:pStyle w:val="ListParagraph"/>
        <w:rPr>
          <w:rFonts w:asciiTheme="minorHAnsi" w:hAnsiTheme="minorHAnsi"/>
        </w:rPr>
      </w:pPr>
      <w:hyperlink r:id="rId89" w:history="1">
        <w:r w:rsidR="0086076C" w:rsidRPr="00435BFA">
          <w:rPr>
            <w:rStyle w:val="Hyperlink"/>
            <w:rFonts w:asciiTheme="minorHAnsi" w:hAnsiTheme="minorHAnsi"/>
          </w:rPr>
          <w:t>https://studentaid.ed.gov/sa/</w:t>
        </w:r>
      </w:hyperlink>
      <w:r w:rsidR="0086076C" w:rsidRPr="00435BFA">
        <w:rPr>
          <w:rFonts w:asciiTheme="minorHAnsi" w:hAnsiTheme="minorHAnsi"/>
        </w:rPr>
        <w:t xml:space="preserve"> </w:t>
      </w:r>
    </w:p>
    <w:p w:rsidR="0086076C" w:rsidRPr="00435BFA" w:rsidRDefault="0086076C" w:rsidP="00435BFA">
      <w:pPr>
        <w:pStyle w:val="ListParagraph"/>
        <w:rPr>
          <w:rFonts w:asciiTheme="minorHAnsi" w:hAnsiTheme="minorHAnsi" w:cs="Arial"/>
        </w:rPr>
      </w:pPr>
      <w:r w:rsidRPr="00435BFA">
        <w:rPr>
          <w:rFonts w:asciiTheme="minorHAnsi" w:hAnsiTheme="minorHAnsi" w:cs="Arial"/>
        </w:rPr>
        <w:t>Grants, loans, and work-study funds for college or career school.</w:t>
      </w:r>
    </w:p>
    <w:p w:rsidR="0086076C" w:rsidRPr="00435BFA" w:rsidRDefault="005F6C60" w:rsidP="00435BFA">
      <w:pPr>
        <w:pStyle w:val="ListParagraph"/>
        <w:numPr>
          <w:ilvl w:val="0"/>
          <w:numId w:val="2"/>
        </w:numPr>
        <w:rPr>
          <w:rFonts w:asciiTheme="minorHAnsi" w:hAnsiTheme="minorHAnsi"/>
          <w:b/>
        </w:rPr>
      </w:pPr>
      <w:r w:rsidRPr="00435BFA">
        <w:rPr>
          <w:rFonts w:asciiTheme="minorHAnsi" w:hAnsiTheme="minorHAnsi"/>
          <w:b/>
        </w:rPr>
        <w:t xml:space="preserve">FAFSA on the Web: </w:t>
      </w:r>
      <w:r w:rsidR="00FC06F6" w:rsidRPr="00435BFA">
        <w:rPr>
          <w:rFonts w:asciiTheme="minorHAnsi" w:hAnsiTheme="minorHAnsi"/>
          <w:b/>
        </w:rPr>
        <w:t xml:space="preserve">the </w:t>
      </w:r>
      <w:r w:rsidRPr="00435BFA">
        <w:rPr>
          <w:rFonts w:asciiTheme="minorHAnsi" w:hAnsiTheme="minorHAnsi"/>
          <w:b/>
        </w:rPr>
        <w:t xml:space="preserve">Federal student aid </w:t>
      </w:r>
      <w:r w:rsidR="00FC06F6" w:rsidRPr="00435BFA">
        <w:rPr>
          <w:rFonts w:asciiTheme="minorHAnsi" w:hAnsiTheme="minorHAnsi"/>
          <w:b/>
        </w:rPr>
        <w:t>form</w:t>
      </w:r>
    </w:p>
    <w:p w:rsidR="005F6C60" w:rsidRPr="00435BFA" w:rsidRDefault="00426537" w:rsidP="00435BFA">
      <w:pPr>
        <w:pStyle w:val="ListParagraph"/>
        <w:rPr>
          <w:rStyle w:val="Hyperlink"/>
          <w:rFonts w:asciiTheme="minorHAnsi" w:hAnsiTheme="minorHAnsi" w:cs="Arial"/>
          <w:color w:val="auto"/>
        </w:rPr>
      </w:pPr>
      <w:hyperlink r:id="rId90" w:history="1">
        <w:r w:rsidR="00DD0F4E" w:rsidRPr="00435BFA">
          <w:rPr>
            <w:rStyle w:val="Hyperlink"/>
            <w:rFonts w:asciiTheme="minorHAnsi" w:hAnsiTheme="minorHAnsi" w:cs="Arial"/>
          </w:rPr>
          <w:t>https://fafsa.ed.gov/</w:t>
        </w:r>
      </w:hyperlink>
    </w:p>
    <w:p w:rsidR="005F6C60" w:rsidRDefault="005F6C60" w:rsidP="00BB797C">
      <w:pPr>
        <w:pStyle w:val="ListParagraph"/>
        <w:rPr>
          <w:rStyle w:val="Strong"/>
          <w:rFonts w:asciiTheme="minorHAnsi" w:hAnsiTheme="minorHAnsi" w:cs="Arial"/>
          <w:b w:val="0"/>
        </w:rPr>
      </w:pPr>
      <w:r w:rsidRPr="00435BFA">
        <w:rPr>
          <w:rStyle w:val="Strong"/>
          <w:rFonts w:asciiTheme="minorHAnsi" w:hAnsiTheme="minorHAnsi" w:cs="Arial"/>
          <w:b w:val="0"/>
        </w:rPr>
        <w:lastRenderedPageBreak/>
        <w:t xml:space="preserve">The Free Application for Federal Student Aid (FAFSA) is the </w:t>
      </w:r>
      <w:r w:rsidR="00F8400B" w:rsidRPr="00435BFA">
        <w:rPr>
          <w:rStyle w:val="Strong"/>
          <w:rFonts w:asciiTheme="minorHAnsi" w:hAnsiTheme="minorHAnsi" w:cs="Arial"/>
          <w:b w:val="0"/>
        </w:rPr>
        <w:t xml:space="preserve">student aid </w:t>
      </w:r>
      <w:r w:rsidRPr="00435BFA">
        <w:rPr>
          <w:rStyle w:val="Strong"/>
          <w:rFonts w:asciiTheme="minorHAnsi" w:hAnsiTheme="minorHAnsi" w:cs="Arial"/>
          <w:b w:val="0"/>
        </w:rPr>
        <w:t>form all colleges use</w:t>
      </w:r>
      <w:r w:rsidR="00DD0F4E" w:rsidRPr="00435BFA">
        <w:rPr>
          <w:rStyle w:val="Strong"/>
          <w:rFonts w:asciiTheme="minorHAnsi" w:hAnsiTheme="minorHAnsi" w:cs="Arial"/>
          <w:b w:val="0"/>
        </w:rPr>
        <w:t xml:space="preserve">. Even if the student isn’t applying for aid right away, it is </w:t>
      </w:r>
      <w:r w:rsidRPr="00435BFA">
        <w:rPr>
          <w:rStyle w:val="Strong"/>
          <w:rFonts w:asciiTheme="minorHAnsi" w:hAnsiTheme="minorHAnsi" w:cs="Arial"/>
          <w:b w:val="0"/>
        </w:rPr>
        <w:t>a good idea for</w:t>
      </w:r>
      <w:r w:rsidR="00FC06F6" w:rsidRPr="00435BFA">
        <w:rPr>
          <w:rStyle w:val="Strong"/>
          <w:rFonts w:asciiTheme="minorHAnsi" w:hAnsiTheme="minorHAnsi" w:cs="Arial"/>
          <w:b w:val="0"/>
        </w:rPr>
        <w:t xml:space="preserve"> every</w:t>
      </w:r>
      <w:r w:rsidRPr="00435BFA">
        <w:rPr>
          <w:rStyle w:val="Strong"/>
          <w:rFonts w:asciiTheme="minorHAnsi" w:hAnsiTheme="minorHAnsi" w:cs="Arial"/>
          <w:b w:val="0"/>
        </w:rPr>
        <w:t xml:space="preserve"> prospective college student to fill out and </w:t>
      </w:r>
      <w:r w:rsidR="00FC06F6" w:rsidRPr="00435BFA">
        <w:rPr>
          <w:rStyle w:val="Strong"/>
          <w:rFonts w:asciiTheme="minorHAnsi" w:hAnsiTheme="minorHAnsi" w:cs="Arial"/>
          <w:b w:val="0"/>
        </w:rPr>
        <w:t>keep</w:t>
      </w:r>
      <w:r w:rsidRPr="00435BFA">
        <w:rPr>
          <w:rStyle w:val="Strong"/>
          <w:rFonts w:asciiTheme="minorHAnsi" w:hAnsiTheme="minorHAnsi" w:cs="Arial"/>
          <w:b w:val="0"/>
        </w:rPr>
        <w:t xml:space="preserve"> handy!</w:t>
      </w:r>
    </w:p>
    <w:p w:rsidR="00A2007E" w:rsidRDefault="00A2007E" w:rsidP="00A2007E">
      <w:pPr>
        <w:rPr>
          <w:rFonts w:asciiTheme="minorHAnsi" w:hAnsiTheme="minorHAnsi" w:cs="Arial"/>
          <w:bCs/>
        </w:rPr>
      </w:pPr>
    </w:p>
    <w:p w:rsidR="00A2007E" w:rsidRDefault="00A2007E" w:rsidP="00A2007E">
      <w:pPr>
        <w:rPr>
          <w:rFonts w:asciiTheme="minorHAnsi" w:hAnsiTheme="minorHAnsi" w:cs="Arial"/>
          <w:bCs/>
        </w:rPr>
      </w:pPr>
    </w:p>
    <w:p w:rsidR="00363217" w:rsidRDefault="00363217" w:rsidP="00A2007E">
      <w:pPr>
        <w:rPr>
          <w:rFonts w:asciiTheme="minorHAnsi" w:hAnsiTheme="minorHAnsi" w:cs="Arial"/>
          <w:bCs/>
        </w:rPr>
      </w:pPr>
    </w:p>
    <w:p w:rsidR="00A2007E" w:rsidRPr="00A2007E" w:rsidRDefault="00A2007E" w:rsidP="00A2007E">
      <w:pPr>
        <w:contextualSpacing/>
        <w:jc w:val="center"/>
        <w:rPr>
          <w:rFonts w:ascii="Calibri" w:hAnsi="Calibri" w:cs="Arial"/>
          <w:b/>
          <w:color w:val="222222"/>
          <w:spacing w:val="-10"/>
          <w:kern w:val="28"/>
          <w:sz w:val="36"/>
          <w:szCs w:val="36"/>
          <w:shd w:val="clear" w:color="auto" w:fill="FFFFFF"/>
        </w:rPr>
      </w:pPr>
      <w:r w:rsidRPr="00A2007E">
        <w:rPr>
          <w:rFonts w:ascii="Calibri" w:hAnsi="Calibri"/>
          <w:b/>
          <w:spacing w:val="-10"/>
          <w:kern w:val="28"/>
          <w:sz w:val="36"/>
          <w:szCs w:val="36"/>
          <w:shd w:val="clear" w:color="auto" w:fill="FFFFFF"/>
        </w:rPr>
        <w:t>Resources for Fun</w:t>
      </w:r>
    </w:p>
    <w:p w:rsidR="00A2007E" w:rsidRDefault="00A2007E" w:rsidP="00A2007E">
      <w:pPr>
        <w:jc w:val="center"/>
        <w:rPr>
          <w:rFonts w:asciiTheme="minorHAnsi" w:hAnsiTheme="minorHAnsi"/>
        </w:rPr>
      </w:pPr>
      <w:r>
        <w:rPr>
          <w:rFonts w:asciiTheme="minorHAnsi" w:hAnsiTheme="minorHAnsi"/>
        </w:rPr>
        <w:t>Prepared by Dotty Ormes</w:t>
      </w:r>
    </w:p>
    <w:p w:rsidR="00A2007E" w:rsidRDefault="00A2007E" w:rsidP="00A2007E">
      <w:pPr>
        <w:jc w:val="center"/>
        <w:rPr>
          <w:rFonts w:asciiTheme="minorHAnsi" w:hAnsiTheme="minorHAnsi"/>
        </w:rPr>
      </w:pPr>
      <w:r w:rsidRPr="00025292">
        <w:rPr>
          <w:rFonts w:asciiTheme="minorHAnsi" w:hAnsiTheme="minorHAnsi"/>
        </w:rPr>
        <w:t>Government Inf</w:t>
      </w:r>
      <w:r>
        <w:rPr>
          <w:rFonts w:asciiTheme="minorHAnsi" w:hAnsiTheme="minorHAnsi"/>
        </w:rPr>
        <w:t>ormation/Instruction Librarian</w:t>
      </w:r>
    </w:p>
    <w:p w:rsidR="00A2007E" w:rsidRPr="00025292" w:rsidRDefault="00A2007E" w:rsidP="00A2007E">
      <w:pPr>
        <w:jc w:val="center"/>
        <w:rPr>
          <w:rFonts w:asciiTheme="minorHAnsi" w:hAnsiTheme="minorHAnsi"/>
        </w:rPr>
      </w:pPr>
      <w:r w:rsidRPr="00025292">
        <w:rPr>
          <w:rFonts w:asciiTheme="minorHAnsi" w:hAnsiTheme="minorHAnsi"/>
        </w:rPr>
        <w:t>Southern Oregon University</w:t>
      </w:r>
    </w:p>
    <w:p w:rsidR="00A2007E" w:rsidRPr="00FC06F6" w:rsidRDefault="00A2007E" w:rsidP="00A2007E">
      <w:pPr>
        <w:jc w:val="center"/>
        <w:rPr>
          <w:rFonts w:asciiTheme="minorHAnsi" w:hAnsiTheme="minorHAnsi"/>
        </w:rPr>
      </w:pPr>
      <w:r>
        <w:rPr>
          <w:rFonts w:asciiTheme="minorHAnsi" w:hAnsiTheme="minorHAnsi"/>
        </w:rPr>
        <w:t>ormes@sou.edu</w:t>
      </w:r>
    </w:p>
    <w:p w:rsidR="00A2007E" w:rsidRPr="00A2007E" w:rsidRDefault="00A2007E" w:rsidP="00A2007E">
      <w:pPr>
        <w:spacing w:after="160" w:line="259" w:lineRule="auto"/>
        <w:rPr>
          <w:rFonts w:ascii="Calibri" w:eastAsia="Calibri" w:hAnsi="Calibri"/>
          <w:sz w:val="22"/>
          <w:szCs w:val="22"/>
        </w:rPr>
      </w:pPr>
    </w:p>
    <w:p w:rsidR="00A2007E" w:rsidRPr="00A2007E" w:rsidRDefault="00A2007E" w:rsidP="00A2007E">
      <w:pPr>
        <w:numPr>
          <w:ilvl w:val="1"/>
          <w:numId w:val="0"/>
        </w:numPr>
        <w:spacing w:after="160" w:line="259" w:lineRule="auto"/>
        <w:rPr>
          <w:rFonts w:ascii="Calibri" w:hAnsi="Calibri"/>
          <w:color w:val="5A5A5A"/>
          <w:spacing w:val="15"/>
        </w:rPr>
      </w:pPr>
      <w:r w:rsidRPr="00A2007E">
        <w:rPr>
          <w:rFonts w:ascii="Calibri" w:hAnsi="Calibri"/>
          <w:color w:val="5A5A5A"/>
          <w:spacing w:val="15"/>
        </w:rPr>
        <w:t>MOBILE SITES, APPS &amp; GAMES</w:t>
      </w:r>
    </w:p>
    <w:p w:rsidR="00A2007E" w:rsidRPr="00A2007E" w:rsidRDefault="00A2007E" w:rsidP="00A2007E">
      <w:pPr>
        <w:numPr>
          <w:ilvl w:val="0"/>
          <w:numId w:val="15"/>
        </w:numPr>
        <w:spacing w:after="160" w:line="259" w:lineRule="auto"/>
        <w:rPr>
          <w:rFonts w:ascii="Calibri" w:eastAsia="Calibri" w:hAnsi="Calibri"/>
          <w:b/>
        </w:rPr>
      </w:pPr>
      <w:r w:rsidRPr="00A2007E">
        <w:rPr>
          <w:rFonts w:ascii="Calibri" w:eastAsia="Calibri" w:hAnsi="Calibri"/>
          <w:b/>
        </w:rPr>
        <w:t>All levels</w:t>
      </w:r>
    </w:p>
    <w:p w:rsidR="00A2007E" w:rsidRPr="00A2007E" w:rsidRDefault="00A2007E" w:rsidP="00A2007E">
      <w:pPr>
        <w:numPr>
          <w:ilvl w:val="1"/>
          <w:numId w:val="15"/>
        </w:numPr>
        <w:spacing w:after="160" w:line="259" w:lineRule="auto"/>
        <w:rPr>
          <w:rFonts w:ascii="Calibri" w:eastAsia="Calibri" w:hAnsi="Calibri"/>
        </w:rPr>
      </w:pPr>
      <w:r w:rsidRPr="00A2007E">
        <w:rPr>
          <w:rFonts w:ascii="Calibri" w:eastAsia="Calibri" w:hAnsi="Calibri"/>
          <w:b/>
        </w:rPr>
        <w:t xml:space="preserve">Ben’s Guide – </w:t>
      </w:r>
      <w:r w:rsidRPr="00A2007E">
        <w:rPr>
          <w:rFonts w:ascii="Calibri" w:eastAsia="Calibri" w:hAnsi="Calibri"/>
        </w:rPr>
        <w:t xml:space="preserve">Ages 4 to 14+ - </w:t>
      </w:r>
      <w:hyperlink r:id="rId91" w:history="1">
        <w:r w:rsidRPr="007B05BB">
          <w:rPr>
            <w:rFonts w:ascii="Calibri" w:eastAsia="Calibri" w:hAnsi="Calibri"/>
            <w:color w:val="0563C1"/>
            <w:u w:val="single"/>
          </w:rPr>
          <w:t>http://bensguide.gpo.gov/</w:t>
        </w:r>
      </w:hyperlink>
      <w:r w:rsidRPr="00A2007E">
        <w:rPr>
          <w:rFonts w:ascii="Calibri" w:eastAsia="Calibri" w:hAnsi="Calibri"/>
        </w:rPr>
        <w:t xml:space="preserve"> </w:t>
      </w:r>
    </w:p>
    <w:p w:rsidR="00A2007E" w:rsidRPr="00A2007E" w:rsidRDefault="00A2007E" w:rsidP="00A2007E">
      <w:pPr>
        <w:numPr>
          <w:ilvl w:val="1"/>
          <w:numId w:val="15"/>
        </w:numPr>
        <w:spacing w:after="160" w:line="259" w:lineRule="auto"/>
        <w:rPr>
          <w:rFonts w:ascii="Calibri" w:eastAsia="Calibri" w:hAnsi="Calibri"/>
        </w:rPr>
      </w:pPr>
      <w:r w:rsidRPr="00A2007E">
        <w:rPr>
          <w:rFonts w:ascii="Calibri" w:eastAsia="Calibri" w:hAnsi="Calibri"/>
          <w:b/>
        </w:rPr>
        <w:t>Census Pop Quiz (Census)</w:t>
      </w:r>
      <w:r w:rsidRPr="00A2007E">
        <w:rPr>
          <w:rFonts w:ascii="Calibri" w:eastAsia="Calibri" w:hAnsi="Calibri"/>
        </w:rPr>
        <w:t xml:space="preserve"> - </w:t>
      </w:r>
      <w:hyperlink r:id="rId92" w:history="1">
        <w:r w:rsidRPr="007B05BB">
          <w:rPr>
            <w:rFonts w:ascii="Calibri" w:eastAsia="Calibri" w:hAnsi="Calibri"/>
            <w:color w:val="0563C1"/>
            <w:u w:val="single"/>
          </w:rPr>
          <w:t>https://www.census.gov/mobile/censuspopquiz/</w:t>
        </w:r>
      </w:hyperlink>
      <w:r w:rsidRPr="00A2007E">
        <w:rPr>
          <w:rFonts w:ascii="Calibri" w:eastAsia="Calibri" w:hAnsi="Calibri"/>
        </w:rPr>
        <w:t xml:space="preserve"> </w:t>
      </w:r>
    </w:p>
    <w:p w:rsidR="00A2007E" w:rsidRPr="00A2007E" w:rsidRDefault="00A2007E" w:rsidP="00A2007E">
      <w:pPr>
        <w:numPr>
          <w:ilvl w:val="1"/>
          <w:numId w:val="15"/>
        </w:numPr>
        <w:spacing w:after="160" w:line="259" w:lineRule="auto"/>
        <w:rPr>
          <w:rFonts w:ascii="Calibri" w:eastAsia="Calibri" w:hAnsi="Calibri"/>
          <w:b/>
        </w:rPr>
      </w:pPr>
      <w:r w:rsidRPr="00A2007E">
        <w:rPr>
          <w:rFonts w:ascii="Calibri" w:eastAsia="Calibri" w:hAnsi="Calibri"/>
          <w:b/>
        </w:rPr>
        <w:t>Leafsnap</w:t>
      </w:r>
      <w:r w:rsidR="008A347F">
        <w:rPr>
          <w:rFonts w:ascii="Calibri" w:eastAsia="Calibri" w:hAnsi="Calibri"/>
        </w:rPr>
        <w:t xml:space="preserve"> (Collaboration between </w:t>
      </w:r>
      <w:r w:rsidRPr="00A2007E">
        <w:rPr>
          <w:rFonts w:ascii="Calibri" w:eastAsia="Calibri" w:hAnsi="Calibri"/>
        </w:rPr>
        <w:t xml:space="preserve">Columbia University, University of Maryland and the Smithsonian) - </w:t>
      </w:r>
      <w:hyperlink r:id="rId93" w:history="1">
        <w:r w:rsidRPr="007B05BB">
          <w:rPr>
            <w:rFonts w:ascii="Calibri" w:eastAsia="Calibri" w:hAnsi="Calibri"/>
            <w:color w:val="0563C1"/>
            <w:u w:val="single"/>
          </w:rPr>
          <w:t>http://leafsnap.com/</w:t>
        </w:r>
      </w:hyperlink>
      <w:r w:rsidRPr="00A2007E">
        <w:rPr>
          <w:rFonts w:ascii="Calibri" w:eastAsia="Calibri" w:hAnsi="Calibri"/>
          <w:b/>
        </w:rPr>
        <w:t xml:space="preserve"> </w:t>
      </w:r>
    </w:p>
    <w:p w:rsidR="00A2007E" w:rsidRPr="00A2007E" w:rsidRDefault="00A2007E" w:rsidP="00A2007E">
      <w:pPr>
        <w:numPr>
          <w:ilvl w:val="0"/>
          <w:numId w:val="15"/>
        </w:numPr>
        <w:spacing w:after="160" w:line="259" w:lineRule="auto"/>
        <w:rPr>
          <w:rFonts w:ascii="Calibri" w:eastAsia="Calibri" w:hAnsi="Calibri"/>
          <w:b/>
        </w:rPr>
      </w:pPr>
      <w:r w:rsidRPr="00A2007E">
        <w:rPr>
          <w:rFonts w:ascii="Calibri" w:eastAsia="Calibri" w:hAnsi="Calibri"/>
          <w:b/>
        </w:rPr>
        <w:t>K- 3</w:t>
      </w:r>
    </w:p>
    <w:p w:rsidR="00A2007E" w:rsidRPr="00A2007E" w:rsidRDefault="00A2007E" w:rsidP="00A2007E">
      <w:pPr>
        <w:numPr>
          <w:ilvl w:val="1"/>
          <w:numId w:val="15"/>
        </w:numPr>
        <w:spacing w:after="160" w:line="259" w:lineRule="auto"/>
        <w:rPr>
          <w:rFonts w:ascii="Calibri" w:eastAsia="Calibri" w:hAnsi="Calibri"/>
        </w:rPr>
      </w:pPr>
      <w:r w:rsidRPr="007B05BB">
        <w:rPr>
          <w:rFonts w:ascii="Calibri" w:eastAsia="Calibri" w:hAnsi="Calibri"/>
          <w:b/>
        </w:rPr>
        <w:t>Owney</w:t>
      </w:r>
      <w:hyperlink r:id="rId94" w:history="1">
        <w:r w:rsidRPr="007B05BB">
          <w:rPr>
            <w:rFonts w:ascii="Calibri" w:eastAsia="Calibri" w:hAnsi="Calibri"/>
            <w:b/>
          </w:rPr>
          <w:t xml:space="preserve">, </w:t>
        </w:r>
      </w:hyperlink>
      <w:r w:rsidRPr="00A2007E">
        <w:rPr>
          <w:rFonts w:ascii="Calibri" w:eastAsia="Calibri" w:hAnsi="Calibri"/>
          <w:b/>
        </w:rPr>
        <w:t>Tales from the Rails</w:t>
      </w:r>
      <w:r w:rsidRPr="00A2007E">
        <w:rPr>
          <w:rFonts w:ascii="Calibri" w:eastAsia="Calibri" w:hAnsi="Calibri"/>
        </w:rPr>
        <w:t xml:space="preserve"> (e-book from Smithsonian)</w:t>
      </w:r>
      <w:r w:rsidR="007B05BB">
        <w:rPr>
          <w:rFonts w:ascii="Calibri" w:eastAsia="Calibri" w:hAnsi="Calibri"/>
        </w:rPr>
        <w:t xml:space="preserve"> </w:t>
      </w:r>
      <w:hyperlink r:id="rId95" w:history="1">
        <w:r w:rsidRPr="007B05BB">
          <w:rPr>
            <w:rFonts w:ascii="Calibri" w:eastAsia="Calibri" w:hAnsi="Calibri"/>
            <w:color w:val="0563C1"/>
            <w:u w:val="single"/>
          </w:rPr>
          <w:t>http://postalmuseum.si.edu/owneyebook/index.html</w:t>
        </w:r>
      </w:hyperlink>
      <w:r w:rsidRPr="00A2007E">
        <w:rPr>
          <w:rFonts w:ascii="Calibri" w:eastAsia="Calibri" w:hAnsi="Calibri"/>
        </w:rPr>
        <w:t xml:space="preserve"> </w:t>
      </w:r>
    </w:p>
    <w:p w:rsidR="00A2007E" w:rsidRPr="00A2007E" w:rsidRDefault="00A2007E" w:rsidP="00A2007E">
      <w:pPr>
        <w:spacing w:after="160" w:line="259" w:lineRule="auto"/>
        <w:ind w:left="1440"/>
        <w:rPr>
          <w:rFonts w:ascii="Calibri" w:eastAsia="Calibri" w:hAnsi="Calibri"/>
        </w:rPr>
      </w:pPr>
      <w:r w:rsidRPr="00A2007E">
        <w:rPr>
          <w:rFonts w:ascii="Calibri" w:eastAsia="Calibri" w:hAnsi="Calibri"/>
          <w:b/>
        </w:rPr>
        <w:t>Owney the Dog</w:t>
      </w:r>
      <w:r w:rsidRPr="00A2007E">
        <w:rPr>
          <w:rFonts w:ascii="Calibri" w:eastAsia="Calibri" w:hAnsi="Calibri"/>
          <w:sz w:val="22"/>
          <w:szCs w:val="22"/>
        </w:rPr>
        <w:t xml:space="preserve"> </w:t>
      </w:r>
      <w:r w:rsidRPr="00A2007E">
        <w:rPr>
          <w:rFonts w:ascii="Calibri" w:eastAsia="Calibri" w:hAnsi="Calibri"/>
        </w:rPr>
        <w:t>– augmented app (U.S. Postal Museum)</w:t>
      </w:r>
      <w:r w:rsidRPr="00A2007E">
        <w:rPr>
          <w:rFonts w:ascii="Calibri" w:eastAsia="Calibri" w:hAnsi="Calibri"/>
          <w:sz w:val="22"/>
          <w:szCs w:val="22"/>
        </w:rPr>
        <w:t xml:space="preserve"> </w:t>
      </w:r>
      <w:hyperlink r:id="rId96" w:history="1">
        <w:r w:rsidRPr="007B05BB">
          <w:rPr>
            <w:rFonts w:ascii="Calibri" w:eastAsia="Calibri" w:hAnsi="Calibri"/>
            <w:color w:val="0563C1"/>
            <w:u w:val="single"/>
          </w:rPr>
          <w:t>http://www.si.edu/apps/owney</w:t>
        </w:r>
      </w:hyperlink>
      <w:r w:rsidRPr="00A2007E">
        <w:rPr>
          <w:rFonts w:ascii="Calibri" w:eastAsia="Calibri" w:hAnsi="Calibri"/>
        </w:rPr>
        <w:t xml:space="preserve"> </w:t>
      </w:r>
    </w:p>
    <w:p w:rsidR="00A2007E" w:rsidRPr="00A2007E" w:rsidRDefault="00A2007E" w:rsidP="00A2007E">
      <w:pPr>
        <w:numPr>
          <w:ilvl w:val="1"/>
          <w:numId w:val="15"/>
        </w:numPr>
        <w:spacing w:after="160" w:line="259" w:lineRule="auto"/>
        <w:rPr>
          <w:rFonts w:ascii="Calibri" w:eastAsia="Calibri" w:hAnsi="Calibri"/>
          <w:b/>
        </w:rPr>
      </w:pPr>
      <w:r w:rsidRPr="00A2007E">
        <w:rPr>
          <w:rFonts w:ascii="Calibri" w:eastAsia="Calibri" w:hAnsi="Calibri"/>
          <w:b/>
        </w:rPr>
        <w:t>NGA Kids Zone</w:t>
      </w:r>
      <w:r w:rsidRPr="00A2007E">
        <w:rPr>
          <w:rFonts w:ascii="Calibri" w:eastAsia="Calibri" w:hAnsi="Calibri"/>
        </w:rPr>
        <w:t xml:space="preserve"> </w:t>
      </w:r>
      <w:r w:rsidR="007B05BB">
        <w:rPr>
          <w:rFonts w:ascii="Calibri" w:eastAsia="Calibri" w:hAnsi="Calibri"/>
        </w:rPr>
        <w:t>(</w:t>
      </w:r>
      <w:r w:rsidRPr="00A2007E">
        <w:rPr>
          <w:rFonts w:ascii="Calibri" w:eastAsia="Calibri" w:hAnsi="Calibri"/>
        </w:rPr>
        <w:t>National Gallery of Art</w:t>
      </w:r>
      <w:r w:rsidR="007B05BB">
        <w:rPr>
          <w:rFonts w:ascii="Calibri" w:eastAsia="Calibri" w:hAnsi="Calibri"/>
        </w:rPr>
        <w:t xml:space="preserve">) </w:t>
      </w:r>
      <w:hyperlink r:id="rId97" w:history="1">
        <w:r w:rsidRPr="007B05BB">
          <w:rPr>
            <w:rFonts w:ascii="Calibri" w:eastAsia="Calibri" w:hAnsi="Calibri"/>
            <w:color w:val="0563C1"/>
            <w:u w:val="single"/>
          </w:rPr>
          <w:t>http://www.nga.gov/content/ngaweb/education/kids.html</w:t>
        </w:r>
      </w:hyperlink>
      <w:r w:rsidRPr="00A2007E">
        <w:rPr>
          <w:rFonts w:ascii="Calibri" w:eastAsia="Calibri" w:hAnsi="Calibri"/>
          <w:b/>
        </w:rPr>
        <w:t xml:space="preserve"> </w:t>
      </w:r>
    </w:p>
    <w:p w:rsidR="00A2007E" w:rsidRPr="00A2007E" w:rsidRDefault="00A2007E" w:rsidP="00A2007E">
      <w:pPr>
        <w:numPr>
          <w:ilvl w:val="0"/>
          <w:numId w:val="15"/>
        </w:numPr>
        <w:spacing w:after="160" w:line="259" w:lineRule="auto"/>
        <w:rPr>
          <w:rFonts w:ascii="Calibri" w:eastAsia="Calibri" w:hAnsi="Calibri"/>
          <w:b/>
        </w:rPr>
      </w:pPr>
      <w:r w:rsidRPr="00A2007E">
        <w:rPr>
          <w:rFonts w:ascii="Calibri" w:eastAsia="Calibri" w:hAnsi="Calibri"/>
          <w:b/>
        </w:rPr>
        <w:t>5 – 8</w:t>
      </w:r>
    </w:p>
    <w:p w:rsidR="00A2007E" w:rsidRPr="00A2007E" w:rsidRDefault="00A2007E" w:rsidP="00A2007E">
      <w:pPr>
        <w:numPr>
          <w:ilvl w:val="1"/>
          <w:numId w:val="15"/>
        </w:numPr>
        <w:spacing w:after="160" w:line="259" w:lineRule="auto"/>
        <w:rPr>
          <w:rFonts w:ascii="Calibri" w:eastAsia="Calibri" w:hAnsi="Calibri"/>
        </w:rPr>
      </w:pPr>
      <w:r w:rsidRPr="007B05BB">
        <w:rPr>
          <w:rFonts w:ascii="Calibri" w:eastAsia="Calibri" w:hAnsi="Calibri"/>
          <w:b/>
        </w:rPr>
        <w:t>Comet Quest</w:t>
      </w:r>
      <w:r w:rsidR="007B05BB" w:rsidRPr="007B05BB">
        <w:rPr>
          <w:rFonts w:ascii="Calibri" w:eastAsia="Calibri" w:hAnsi="Calibri"/>
        </w:rPr>
        <w:t xml:space="preserve"> </w:t>
      </w:r>
      <w:r w:rsidRPr="00A2007E">
        <w:rPr>
          <w:rFonts w:ascii="Calibri" w:eastAsia="Calibri" w:hAnsi="Calibri"/>
        </w:rPr>
        <w:t xml:space="preserve">- </w:t>
      </w:r>
      <w:hyperlink r:id="rId98" w:history="1">
        <w:r w:rsidRPr="007B05BB">
          <w:rPr>
            <w:rFonts w:ascii="Calibri" w:eastAsia="Calibri" w:hAnsi="Calibri"/>
            <w:color w:val="0563C1"/>
            <w:u w:val="single"/>
          </w:rPr>
          <w:t>http://rosetta.jpl.nasa.gov/news/comet-quest-rosetta-adventure</w:t>
        </w:r>
      </w:hyperlink>
    </w:p>
    <w:p w:rsidR="00A2007E" w:rsidRPr="00A2007E" w:rsidRDefault="00A2007E" w:rsidP="007B05BB">
      <w:pPr>
        <w:numPr>
          <w:ilvl w:val="1"/>
          <w:numId w:val="15"/>
        </w:numPr>
        <w:spacing w:after="160" w:line="259" w:lineRule="auto"/>
        <w:rPr>
          <w:rFonts w:ascii="Calibri" w:eastAsia="Calibri" w:hAnsi="Calibri"/>
        </w:rPr>
      </w:pPr>
      <w:r w:rsidRPr="00A2007E">
        <w:rPr>
          <w:rFonts w:ascii="Calibri" w:eastAsia="Calibri" w:hAnsi="Calibri"/>
          <w:b/>
        </w:rPr>
        <w:t>Space Place Prime &amp; other apps for mobile devices</w:t>
      </w:r>
      <w:r w:rsidRPr="00A2007E">
        <w:rPr>
          <w:rFonts w:ascii="Calibri" w:eastAsia="Calibri" w:hAnsi="Calibri"/>
        </w:rPr>
        <w:t xml:space="preserve"> (NASA)</w:t>
      </w:r>
      <w:r w:rsidR="007B05BB">
        <w:rPr>
          <w:rFonts w:ascii="Calibri" w:eastAsia="Calibri" w:hAnsi="Calibri"/>
        </w:rPr>
        <w:t xml:space="preserve"> </w:t>
      </w:r>
      <w:hyperlink r:id="rId99" w:history="1">
        <w:r w:rsidRPr="007B05BB">
          <w:rPr>
            <w:rFonts w:ascii="Calibri" w:eastAsia="Calibri" w:hAnsi="Calibri"/>
            <w:color w:val="0563C1"/>
            <w:u w:val="single"/>
          </w:rPr>
          <w:t>http://spaceplace.nasa.gov/ios/en/</w:t>
        </w:r>
      </w:hyperlink>
      <w:r w:rsidRPr="00A2007E">
        <w:rPr>
          <w:rFonts w:ascii="Calibri" w:eastAsia="Calibri" w:hAnsi="Calibri"/>
        </w:rPr>
        <w:t xml:space="preserve"> </w:t>
      </w:r>
    </w:p>
    <w:p w:rsidR="00A2007E" w:rsidRPr="00A2007E" w:rsidRDefault="00A2007E" w:rsidP="00A2007E">
      <w:pPr>
        <w:numPr>
          <w:ilvl w:val="1"/>
          <w:numId w:val="15"/>
        </w:numPr>
        <w:spacing w:after="160" w:line="259" w:lineRule="auto"/>
        <w:rPr>
          <w:rFonts w:ascii="Calibri" w:eastAsia="Calibri" w:hAnsi="Calibri"/>
        </w:rPr>
      </w:pPr>
      <w:r w:rsidRPr="00A2007E">
        <w:rPr>
          <w:rFonts w:ascii="Calibri" w:eastAsia="Calibri" w:hAnsi="Calibri"/>
          <w:b/>
        </w:rPr>
        <w:t>Titanoboa</w:t>
      </w:r>
      <w:r w:rsidRPr="00A2007E">
        <w:rPr>
          <w:rFonts w:ascii="Calibri" w:eastAsia="Calibri" w:hAnsi="Calibri"/>
        </w:rPr>
        <w:t xml:space="preserve"> (Smithsonian) - </w:t>
      </w:r>
      <w:hyperlink r:id="rId100" w:history="1">
        <w:r w:rsidRPr="007B05BB">
          <w:rPr>
            <w:rFonts w:ascii="Calibri" w:eastAsia="Calibri" w:hAnsi="Calibri"/>
            <w:color w:val="0563C1"/>
            <w:u w:val="single"/>
          </w:rPr>
          <w:t>http://www.smithsonianchannel.com/shows/titanoboa-monster-snake/0/140671</w:t>
        </w:r>
      </w:hyperlink>
      <w:r w:rsidRPr="00A2007E">
        <w:rPr>
          <w:rFonts w:ascii="Calibri" w:eastAsia="Calibri" w:hAnsi="Calibri"/>
        </w:rPr>
        <w:t xml:space="preserve"> </w:t>
      </w:r>
    </w:p>
    <w:p w:rsidR="00A2007E" w:rsidRPr="00A2007E" w:rsidRDefault="00A2007E" w:rsidP="00A2007E">
      <w:pPr>
        <w:numPr>
          <w:ilvl w:val="1"/>
          <w:numId w:val="15"/>
        </w:numPr>
        <w:spacing w:after="160" w:line="259" w:lineRule="auto"/>
        <w:rPr>
          <w:rFonts w:ascii="Calibri" w:eastAsia="Calibri" w:hAnsi="Calibri"/>
        </w:rPr>
      </w:pPr>
      <w:r w:rsidRPr="00A2007E">
        <w:rPr>
          <w:rFonts w:ascii="Calibri" w:eastAsia="Calibri" w:hAnsi="Calibri"/>
          <w:b/>
        </w:rPr>
        <w:t>Solve the Outbreak</w:t>
      </w:r>
      <w:r w:rsidRPr="00A2007E">
        <w:rPr>
          <w:rFonts w:ascii="Calibri" w:eastAsia="Calibri" w:hAnsi="Calibri"/>
        </w:rPr>
        <w:t xml:space="preserve"> (CDC) – </w:t>
      </w:r>
      <w:hyperlink r:id="rId101" w:history="1">
        <w:r w:rsidRPr="007B05BB">
          <w:rPr>
            <w:rFonts w:ascii="Calibri" w:eastAsia="Calibri" w:hAnsi="Calibri"/>
            <w:color w:val="0563C1"/>
            <w:u w:val="single"/>
          </w:rPr>
          <w:t>http://www.cdc.gov/mobile/applications/sto/web-app.html</w:t>
        </w:r>
      </w:hyperlink>
      <w:r w:rsidRPr="00A2007E">
        <w:rPr>
          <w:rFonts w:ascii="Calibri" w:eastAsia="Calibri" w:hAnsi="Calibri"/>
        </w:rPr>
        <w:t xml:space="preserve"> </w:t>
      </w:r>
    </w:p>
    <w:p w:rsidR="00A2007E" w:rsidRPr="00A2007E" w:rsidRDefault="00A2007E" w:rsidP="00A2007E">
      <w:pPr>
        <w:numPr>
          <w:ilvl w:val="2"/>
          <w:numId w:val="15"/>
        </w:numPr>
        <w:spacing w:after="160" w:line="259" w:lineRule="auto"/>
        <w:rPr>
          <w:rFonts w:ascii="Calibri" w:eastAsia="Calibri" w:hAnsi="Calibri"/>
        </w:rPr>
      </w:pPr>
      <w:r w:rsidRPr="00A2007E">
        <w:rPr>
          <w:rFonts w:ascii="Calibri" w:eastAsia="Calibri" w:hAnsi="Calibri"/>
        </w:rPr>
        <w:t xml:space="preserve">App available at: </w:t>
      </w:r>
      <w:hyperlink r:id="rId102" w:history="1">
        <w:r w:rsidRPr="007B05BB">
          <w:rPr>
            <w:rFonts w:ascii="Calibri" w:eastAsia="Calibri" w:hAnsi="Calibri"/>
            <w:color w:val="0563C1"/>
            <w:u w:val="single"/>
          </w:rPr>
          <w:t>http://www.cdc.gov/mobile/applications/sto/</w:t>
        </w:r>
      </w:hyperlink>
      <w:r w:rsidRPr="00A2007E">
        <w:rPr>
          <w:rFonts w:ascii="Calibri" w:eastAsia="Calibri" w:hAnsi="Calibri"/>
        </w:rPr>
        <w:t xml:space="preserve"> </w:t>
      </w:r>
    </w:p>
    <w:p w:rsidR="00A2007E" w:rsidRPr="00A2007E" w:rsidRDefault="00A2007E" w:rsidP="00A2007E">
      <w:pPr>
        <w:numPr>
          <w:ilvl w:val="1"/>
          <w:numId w:val="15"/>
        </w:numPr>
        <w:spacing w:after="160" w:line="259" w:lineRule="auto"/>
        <w:rPr>
          <w:rFonts w:ascii="Calibri" w:eastAsia="Calibri" w:hAnsi="Calibri"/>
        </w:rPr>
      </w:pPr>
      <w:r w:rsidRPr="00A2007E">
        <w:rPr>
          <w:rFonts w:ascii="Calibri" w:eastAsia="Calibri" w:hAnsi="Calibri"/>
          <w:b/>
        </w:rPr>
        <w:t>NGA Kids Zone</w:t>
      </w:r>
      <w:r w:rsidRPr="00A2007E">
        <w:rPr>
          <w:rFonts w:ascii="Calibri" w:eastAsia="Calibri" w:hAnsi="Calibri"/>
        </w:rPr>
        <w:t xml:space="preserve"> </w:t>
      </w:r>
      <w:r w:rsidR="007B05BB">
        <w:rPr>
          <w:rFonts w:ascii="Calibri" w:eastAsia="Calibri" w:hAnsi="Calibri"/>
        </w:rPr>
        <w:t>(</w:t>
      </w:r>
      <w:r w:rsidRPr="00A2007E">
        <w:rPr>
          <w:rFonts w:ascii="Calibri" w:eastAsia="Calibri" w:hAnsi="Calibri"/>
        </w:rPr>
        <w:t>National Gallery of Art</w:t>
      </w:r>
      <w:r w:rsidR="007B05BB">
        <w:rPr>
          <w:rFonts w:ascii="Calibri" w:eastAsia="Calibri" w:hAnsi="Calibri"/>
        </w:rPr>
        <w:t xml:space="preserve">) </w:t>
      </w:r>
      <w:hyperlink r:id="rId103" w:history="1">
        <w:r w:rsidRPr="007B05BB">
          <w:rPr>
            <w:rFonts w:ascii="Calibri" w:eastAsia="Calibri" w:hAnsi="Calibri"/>
            <w:color w:val="0563C1"/>
            <w:u w:val="single"/>
          </w:rPr>
          <w:t>http://www.nga.gov/content/ngaweb/education/kids.html</w:t>
        </w:r>
      </w:hyperlink>
    </w:p>
    <w:p w:rsidR="00A2007E" w:rsidRPr="00A2007E" w:rsidRDefault="00A2007E" w:rsidP="00A2007E">
      <w:pPr>
        <w:numPr>
          <w:ilvl w:val="1"/>
          <w:numId w:val="15"/>
        </w:numPr>
        <w:spacing w:after="160" w:line="259" w:lineRule="auto"/>
        <w:rPr>
          <w:rFonts w:ascii="Calibri" w:eastAsia="Calibri" w:hAnsi="Calibri"/>
        </w:rPr>
      </w:pPr>
      <w:r w:rsidRPr="00A2007E">
        <w:rPr>
          <w:rFonts w:ascii="Calibri" w:eastAsia="Calibri" w:hAnsi="Calibri"/>
          <w:b/>
        </w:rPr>
        <w:t>Infinity of Nations Culture Quest</w:t>
      </w:r>
      <w:r w:rsidRPr="00A2007E">
        <w:rPr>
          <w:rFonts w:ascii="Calibri" w:eastAsia="Calibri" w:hAnsi="Calibri"/>
        </w:rPr>
        <w:t xml:space="preserve"> (National Museum of the American Indian)</w:t>
      </w:r>
      <w:r w:rsidR="007B05BB">
        <w:rPr>
          <w:rFonts w:ascii="Calibri" w:eastAsia="Calibri" w:hAnsi="Calibri"/>
        </w:rPr>
        <w:t xml:space="preserve"> </w:t>
      </w:r>
      <w:hyperlink r:id="rId104" w:history="1">
        <w:r w:rsidRPr="007B05BB">
          <w:rPr>
            <w:rFonts w:ascii="Calibri" w:eastAsia="Calibri" w:hAnsi="Calibri"/>
            <w:color w:val="0563C1"/>
            <w:u w:val="single"/>
          </w:rPr>
          <w:t>http://nmai.si.edu/static/exhibitions/infinityofnations/</w:t>
        </w:r>
      </w:hyperlink>
      <w:r w:rsidRPr="00A2007E">
        <w:rPr>
          <w:rFonts w:ascii="Calibri" w:eastAsia="Calibri" w:hAnsi="Calibri"/>
        </w:rPr>
        <w:t xml:space="preserve"> </w:t>
      </w:r>
    </w:p>
    <w:p w:rsidR="00A2007E" w:rsidRPr="00A2007E" w:rsidRDefault="00A2007E" w:rsidP="00A2007E">
      <w:pPr>
        <w:numPr>
          <w:ilvl w:val="0"/>
          <w:numId w:val="17"/>
        </w:numPr>
        <w:spacing w:after="160" w:line="259" w:lineRule="auto"/>
        <w:contextualSpacing/>
        <w:rPr>
          <w:rFonts w:ascii="Calibri" w:eastAsia="Calibri" w:hAnsi="Calibri"/>
          <w:b/>
        </w:rPr>
      </w:pPr>
      <w:r w:rsidRPr="00A2007E">
        <w:rPr>
          <w:rFonts w:ascii="Calibri" w:eastAsia="Calibri" w:hAnsi="Calibri"/>
          <w:b/>
        </w:rPr>
        <w:lastRenderedPageBreak/>
        <w:t>9 – 12, College and Adult</w:t>
      </w:r>
    </w:p>
    <w:p w:rsidR="00A2007E" w:rsidRPr="00A2007E" w:rsidRDefault="00A2007E" w:rsidP="00A2007E">
      <w:pPr>
        <w:numPr>
          <w:ilvl w:val="1"/>
          <w:numId w:val="15"/>
        </w:numPr>
        <w:spacing w:after="160" w:line="259" w:lineRule="auto"/>
        <w:rPr>
          <w:rFonts w:ascii="Calibri" w:eastAsia="Calibri" w:hAnsi="Calibri"/>
        </w:rPr>
      </w:pPr>
      <w:r w:rsidRPr="00A2007E">
        <w:rPr>
          <w:rFonts w:ascii="Calibri" w:eastAsia="Calibri" w:hAnsi="Calibri"/>
          <w:b/>
        </w:rPr>
        <w:t>Smithsonian Channel</w:t>
      </w:r>
      <w:r w:rsidRPr="00A2007E">
        <w:rPr>
          <w:rFonts w:ascii="Calibri" w:eastAsia="Calibri" w:hAnsi="Calibri"/>
        </w:rPr>
        <w:t xml:space="preserve"> - </w:t>
      </w:r>
      <w:hyperlink r:id="rId105" w:history="1">
        <w:r w:rsidRPr="007B05BB">
          <w:rPr>
            <w:rFonts w:ascii="Calibri" w:eastAsia="Calibri" w:hAnsi="Calibri"/>
            <w:color w:val="0563C1"/>
            <w:u w:val="single"/>
          </w:rPr>
          <w:t>http://www.smithsonianchannel.com/full-episodes</w:t>
        </w:r>
      </w:hyperlink>
      <w:r w:rsidRPr="00A2007E">
        <w:rPr>
          <w:rFonts w:ascii="Calibri" w:eastAsia="Calibri" w:hAnsi="Calibri"/>
        </w:rPr>
        <w:t xml:space="preserve"> </w:t>
      </w:r>
    </w:p>
    <w:p w:rsidR="00A2007E" w:rsidRPr="00A2007E" w:rsidRDefault="00A2007E" w:rsidP="00A2007E">
      <w:pPr>
        <w:numPr>
          <w:ilvl w:val="1"/>
          <w:numId w:val="15"/>
        </w:numPr>
        <w:spacing w:after="160" w:line="259" w:lineRule="auto"/>
        <w:rPr>
          <w:rFonts w:ascii="Calibri" w:eastAsia="Calibri" w:hAnsi="Calibri"/>
        </w:rPr>
      </w:pPr>
      <w:r w:rsidRPr="00A2007E">
        <w:rPr>
          <w:rFonts w:ascii="Calibri" w:eastAsia="Calibri" w:hAnsi="Calibri"/>
          <w:b/>
        </w:rPr>
        <w:t xml:space="preserve">Vantage Point </w:t>
      </w:r>
      <w:r w:rsidRPr="00A2007E">
        <w:rPr>
          <w:rFonts w:ascii="Calibri" w:eastAsia="Calibri" w:hAnsi="Calibri"/>
        </w:rPr>
        <w:t xml:space="preserve">(Smithsonian) - </w:t>
      </w:r>
      <w:hyperlink r:id="rId106" w:history="1">
        <w:r w:rsidRPr="007B05BB">
          <w:rPr>
            <w:rFonts w:ascii="Calibri" w:eastAsia="Calibri" w:hAnsi="Calibri"/>
            <w:color w:val="0563C1"/>
            <w:u w:val="single"/>
          </w:rPr>
          <w:t>http://nmai.si.edu/vp/</w:t>
        </w:r>
      </w:hyperlink>
      <w:r w:rsidRPr="00A2007E">
        <w:rPr>
          <w:rFonts w:ascii="Calibri" w:eastAsia="Calibri" w:hAnsi="Calibri"/>
        </w:rPr>
        <w:t xml:space="preserve"> </w:t>
      </w:r>
    </w:p>
    <w:p w:rsidR="00A2007E" w:rsidRPr="00A2007E" w:rsidRDefault="00A2007E" w:rsidP="00A2007E">
      <w:pPr>
        <w:numPr>
          <w:ilvl w:val="1"/>
          <w:numId w:val="15"/>
        </w:numPr>
        <w:spacing w:after="160" w:line="259" w:lineRule="auto"/>
        <w:rPr>
          <w:rFonts w:ascii="Calibri" w:eastAsia="Calibri" w:hAnsi="Calibri"/>
        </w:rPr>
      </w:pPr>
      <w:r w:rsidRPr="00A2007E">
        <w:rPr>
          <w:rFonts w:ascii="Calibri" w:eastAsia="Calibri" w:hAnsi="Calibri"/>
          <w:b/>
        </w:rPr>
        <w:t>NASA Visualization Explorer</w:t>
      </w:r>
      <w:r w:rsidRPr="007B05BB">
        <w:rPr>
          <w:rFonts w:ascii="Calibri" w:eastAsia="Calibri" w:hAnsi="Calibri"/>
        </w:rPr>
        <w:t xml:space="preserve"> -</w:t>
      </w:r>
      <w:r w:rsidRPr="007B05BB">
        <w:rPr>
          <w:rFonts w:ascii="Calibri" w:eastAsia="Calibri" w:hAnsi="Calibri"/>
          <w:u w:val="single"/>
        </w:rPr>
        <w:t xml:space="preserve"> </w:t>
      </w:r>
      <w:hyperlink r:id="rId107" w:history="1">
        <w:r w:rsidRPr="007B05BB">
          <w:rPr>
            <w:rFonts w:ascii="Calibri" w:eastAsia="Calibri" w:hAnsi="Calibri"/>
            <w:color w:val="0563C1"/>
            <w:u w:val="single"/>
          </w:rPr>
          <w:t>http://svs.gsfc.nasa.gov/nasaviz/</w:t>
        </w:r>
      </w:hyperlink>
      <w:r w:rsidRPr="007B05BB">
        <w:rPr>
          <w:rFonts w:ascii="Calibri" w:eastAsia="Calibri" w:hAnsi="Calibri"/>
          <w:color w:val="0563C1"/>
          <w:u w:val="single"/>
        </w:rPr>
        <w:t xml:space="preserve"> </w:t>
      </w:r>
    </w:p>
    <w:p w:rsidR="00A2007E" w:rsidRPr="00A2007E" w:rsidRDefault="00A2007E" w:rsidP="00A2007E">
      <w:pPr>
        <w:numPr>
          <w:ilvl w:val="1"/>
          <w:numId w:val="15"/>
        </w:numPr>
        <w:spacing w:after="160" w:line="259" w:lineRule="auto"/>
        <w:rPr>
          <w:rFonts w:ascii="Calibri" w:eastAsia="Calibri" w:hAnsi="Calibri"/>
        </w:rPr>
      </w:pPr>
      <w:r w:rsidRPr="00A2007E">
        <w:rPr>
          <w:rFonts w:ascii="Calibri" w:eastAsia="Calibri" w:hAnsi="Calibri"/>
          <w:b/>
        </w:rPr>
        <w:t>Docs Teach</w:t>
      </w:r>
      <w:r w:rsidRPr="00A2007E">
        <w:rPr>
          <w:rFonts w:ascii="Calibri" w:eastAsia="Calibri" w:hAnsi="Calibri"/>
        </w:rPr>
        <w:t xml:space="preserve"> (National Archives) - </w:t>
      </w:r>
      <w:hyperlink r:id="rId108" w:history="1">
        <w:r w:rsidRPr="007B05BB">
          <w:rPr>
            <w:rFonts w:ascii="Calibri" w:eastAsia="Calibri" w:hAnsi="Calibri"/>
            <w:color w:val="0563C1"/>
            <w:u w:val="single"/>
          </w:rPr>
          <w:t>http://docsteach.org/</w:t>
        </w:r>
      </w:hyperlink>
      <w:r w:rsidRPr="00A2007E">
        <w:rPr>
          <w:rFonts w:ascii="Calibri" w:eastAsia="Calibri" w:hAnsi="Calibri"/>
        </w:rPr>
        <w:t xml:space="preserve"> </w:t>
      </w:r>
    </w:p>
    <w:p w:rsidR="00A2007E" w:rsidRPr="00A2007E" w:rsidRDefault="00A2007E" w:rsidP="00A2007E">
      <w:pPr>
        <w:numPr>
          <w:ilvl w:val="1"/>
          <w:numId w:val="15"/>
        </w:numPr>
        <w:spacing w:after="160" w:line="259" w:lineRule="auto"/>
        <w:rPr>
          <w:rFonts w:ascii="Calibri" w:eastAsia="Calibri" w:hAnsi="Calibri"/>
        </w:rPr>
      </w:pPr>
      <w:r w:rsidRPr="00A2007E">
        <w:rPr>
          <w:rFonts w:ascii="Calibri" w:eastAsia="Calibri" w:hAnsi="Calibri"/>
          <w:b/>
        </w:rPr>
        <w:t>Embryo</w:t>
      </w:r>
      <w:r w:rsidRPr="00A2007E">
        <w:rPr>
          <w:rFonts w:ascii="Calibri" w:eastAsia="Calibri" w:hAnsi="Calibri"/>
        </w:rPr>
        <w:t xml:space="preserve"> (National Library of Medicine) - </w:t>
      </w:r>
      <w:hyperlink r:id="rId109" w:history="1">
        <w:r w:rsidRPr="007B05BB">
          <w:rPr>
            <w:rFonts w:ascii="Calibri" w:eastAsia="Calibri" w:hAnsi="Calibri"/>
            <w:color w:val="0563C1"/>
            <w:u w:val="single"/>
          </w:rPr>
          <w:t>https://itunes.apple.com/us/app/embryo/id422337604?mt=8</w:t>
        </w:r>
      </w:hyperlink>
      <w:r w:rsidRPr="00A2007E">
        <w:rPr>
          <w:rFonts w:ascii="Calibri" w:eastAsia="Calibri" w:hAnsi="Calibri"/>
        </w:rPr>
        <w:t xml:space="preserve"> </w:t>
      </w:r>
    </w:p>
    <w:p w:rsidR="00A2007E" w:rsidRPr="00A2007E" w:rsidRDefault="00A2007E" w:rsidP="00A2007E">
      <w:pPr>
        <w:numPr>
          <w:ilvl w:val="1"/>
          <w:numId w:val="15"/>
        </w:numPr>
        <w:spacing w:after="160" w:line="259" w:lineRule="auto"/>
        <w:rPr>
          <w:rFonts w:ascii="Calibri" w:eastAsia="Calibri" w:hAnsi="Calibri"/>
        </w:rPr>
      </w:pPr>
      <w:r w:rsidRPr="00A2007E">
        <w:rPr>
          <w:rFonts w:ascii="Calibri" w:eastAsia="Calibri" w:hAnsi="Calibri"/>
          <w:b/>
        </w:rPr>
        <w:t>Your Art</w:t>
      </w:r>
      <w:r w:rsidRPr="00A2007E">
        <w:rPr>
          <w:rFonts w:ascii="Calibri" w:eastAsia="Calibri" w:hAnsi="Calibri"/>
        </w:rPr>
        <w:t xml:space="preserve"> (National Gallery of Art) - </w:t>
      </w:r>
      <w:hyperlink r:id="rId110" w:history="1">
        <w:r w:rsidRPr="007B05BB">
          <w:rPr>
            <w:rFonts w:ascii="Calibri" w:eastAsia="Calibri" w:hAnsi="Calibri"/>
            <w:color w:val="0563C1"/>
            <w:u w:val="single"/>
          </w:rPr>
          <w:t>http://www.nga.gov/content/ngaweb/press/2013/your-art-app.html</w:t>
        </w:r>
      </w:hyperlink>
      <w:r w:rsidRPr="00A2007E">
        <w:rPr>
          <w:rFonts w:ascii="Calibri" w:eastAsia="Calibri" w:hAnsi="Calibri"/>
        </w:rPr>
        <w:t xml:space="preserve"> </w:t>
      </w:r>
    </w:p>
    <w:p w:rsidR="00A2007E" w:rsidRPr="00A2007E" w:rsidRDefault="00A2007E" w:rsidP="007B05BB">
      <w:pPr>
        <w:numPr>
          <w:ilvl w:val="1"/>
          <w:numId w:val="15"/>
        </w:numPr>
        <w:spacing w:after="160" w:line="259" w:lineRule="auto"/>
        <w:rPr>
          <w:rFonts w:ascii="Calibri" w:eastAsia="Calibri" w:hAnsi="Calibri"/>
        </w:rPr>
      </w:pPr>
      <w:r w:rsidRPr="007B05BB">
        <w:rPr>
          <w:rFonts w:ascii="Calibri" w:eastAsia="Calibri" w:hAnsi="Calibri"/>
          <w:b/>
        </w:rPr>
        <w:t>dwellr</w:t>
      </w:r>
      <w:r w:rsidRPr="00A2007E">
        <w:rPr>
          <w:rFonts w:ascii="Calibri" w:eastAsia="Calibri" w:hAnsi="Calibri"/>
        </w:rPr>
        <w:t xml:space="preserve"> (Census Bureau)</w:t>
      </w:r>
      <w:r w:rsidR="007B05BB" w:rsidRPr="007B05BB">
        <w:rPr>
          <w:rFonts w:ascii="Calibri" w:eastAsia="Calibri" w:hAnsi="Calibri"/>
        </w:rPr>
        <w:t xml:space="preserve"> - </w:t>
      </w:r>
      <w:hyperlink r:id="rId111" w:history="1">
        <w:r w:rsidR="007B05BB" w:rsidRPr="007B05BB">
          <w:rPr>
            <w:rStyle w:val="Hyperlink"/>
            <w:rFonts w:ascii="Calibri" w:eastAsia="Calibri" w:hAnsi="Calibri"/>
          </w:rPr>
          <w:t>https://www.census.gov/mobile/dwellr/</w:t>
        </w:r>
      </w:hyperlink>
      <w:r w:rsidR="007B05BB" w:rsidRPr="007B05BB">
        <w:rPr>
          <w:rFonts w:ascii="Calibri" w:eastAsia="Calibri" w:hAnsi="Calibri"/>
        </w:rPr>
        <w:t xml:space="preserve"> </w:t>
      </w:r>
    </w:p>
    <w:p w:rsidR="00A2007E" w:rsidRPr="00A2007E" w:rsidRDefault="00A2007E" w:rsidP="00A2007E">
      <w:pPr>
        <w:numPr>
          <w:ilvl w:val="0"/>
          <w:numId w:val="16"/>
        </w:numPr>
        <w:spacing w:after="160" w:line="259" w:lineRule="auto"/>
        <w:contextualSpacing/>
        <w:rPr>
          <w:rFonts w:ascii="Calibri" w:eastAsia="Calibri" w:hAnsi="Calibri"/>
          <w:b/>
        </w:rPr>
      </w:pPr>
      <w:r w:rsidRPr="00A2007E">
        <w:rPr>
          <w:rFonts w:ascii="Calibri" w:eastAsia="Calibri" w:hAnsi="Calibri"/>
          <w:b/>
        </w:rPr>
        <w:t>General List of Resources</w:t>
      </w:r>
    </w:p>
    <w:p w:rsidR="00A2007E" w:rsidRPr="008B47ED" w:rsidRDefault="00A2007E" w:rsidP="008A347F">
      <w:pPr>
        <w:numPr>
          <w:ilvl w:val="1"/>
          <w:numId w:val="15"/>
        </w:numPr>
        <w:spacing w:after="160" w:line="259" w:lineRule="auto"/>
        <w:rPr>
          <w:rFonts w:ascii="Calibri" w:eastAsia="Calibri" w:hAnsi="Calibri"/>
        </w:rPr>
      </w:pPr>
      <w:r w:rsidRPr="00A2007E">
        <w:rPr>
          <w:rFonts w:ascii="Calibri" w:eastAsia="Calibri" w:hAnsi="Calibri"/>
        </w:rPr>
        <w:t xml:space="preserve">Federal Government Mobile Apps Directory (USA.gov) – A – Z Index </w:t>
      </w:r>
      <w:hyperlink r:id="rId112" w:history="1">
        <w:r w:rsidR="008A347F" w:rsidRPr="0024028D">
          <w:rPr>
            <w:rStyle w:val="Hyperlink"/>
          </w:rPr>
          <w:t>https://www.usa.gov/mobile-apps</w:t>
        </w:r>
      </w:hyperlink>
      <w:r w:rsidR="008A347F">
        <w:t xml:space="preserve"> </w:t>
      </w:r>
    </w:p>
    <w:sectPr w:rsidR="00A2007E" w:rsidRPr="008B47ED" w:rsidSect="00EB038C">
      <w:footerReference w:type="default" r:id="rId113"/>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07E" w:rsidRDefault="00A2007E" w:rsidP="00A2007E">
      <w:r>
        <w:separator/>
      </w:r>
    </w:p>
  </w:endnote>
  <w:endnote w:type="continuationSeparator" w:id="0">
    <w:p w:rsidR="00A2007E" w:rsidRDefault="00A2007E" w:rsidP="00A2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592538"/>
      <w:docPartObj>
        <w:docPartGallery w:val="Page Numbers (Bottom of Page)"/>
        <w:docPartUnique/>
      </w:docPartObj>
    </w:sdtPr>
    <w:sdtEndPr>
      <w:rPr>
        <w:color w:val="7F7F7F" w:themeColor="background1" w:themeShade="7F"/>
        <w:spacing w:val="60"/>
      </w:rPr>
    </w:sdtEndPr>
    <w:sdtContent>
      <w:p w:rsidR="00A2007E" w:rsidRDefault="00A200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426537">
          <w:rPr>
            <w:noProof/>
          </w:rPr>
          <w:t>2</w:t>
        </w:r>
        <w:r>
          <w:rPr>
            <w:noProof/>
          </w:rPr>
          <w:fldChar w:fldCharType="end"/>
        </w:r>
        <w:r>
          <w:t xml:space="preserve"> | </w:t>
        </w:r>
        <w:r>
          <w:rPr>
            <w:color w:val="7F7F7F" w:themeColor="background1" w:themeShade="7F"/>
            <w:spacing w:val="60"/>
          </w:rPr>
          <w:t>Page</w:t>
        </w:r>
      </w:p>
    </w:sdtContent>
  </w:sdt>
  <w:p w:rsidR="00A2007E" w:rsidRDefault="00A20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07E" w:rsidRDefault="00A2007E" w:rsidP="00A2007E">
      <w:r>
        <w:separator/>
      </w:r>
    </w:p>
  </w:footnote>
  <w:footnote w:type="continuationSeparator" w:id="0">
    <w:p w:rsidR="00A2007E" w:rsidRDefault="00A2007E" w:rsidP="00A20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2AB0"/>
    <w:multiLevelType w:val="hybridMultilevel"/>
    <w:tmpl w:val="DC36B150"/>
    <w:lvl w:ilvl="0" w:tplc="E4EE22AC">
      <w:start w:val="1"/>
      <w:numFmt w:val="bullet"/>
      <w:lvlText w:val="•"/>
      <w:lvlJc w:val="left"/>
      <w:pPr>
        <w:tabs>
          <w:tab w:val="num" w:pos="720"/>
        </w:tabs>
        <w:ind w:left="720" w:hanging="360"/>
      </w:pPr>
      <w:rPr>
        <w:rFonts w:ascii="Arial" w:hAnsi="Arial" w:hint="default"/>
      </w:rPr>
    </w:lvl>
    <w:lvl w:ilvl="1" w:tplc="8FFC4E04" w:tentative="1">
      <w:start w:val="1"/>
      <w:numFmt w:val="bullet"/>
      <w:lvlText w:val="•"/>
      <w:lvlJc w:val="left"/>
      <w:pPr>
        <w:tabs>
          <w:tab w:val="num" w:pos="1440"/>
        </w:tabs>
        <w:ind w:left="1440" w:hanging="360"/>
      </w:pPr>
      <w:rPr>
        <w:rFonts w:ascii="Arial" w:hAnsi="Arial" w:hint="default"/>
      </w:rPr>
    </w:lvl>
    <w:lvl w:ilvl="2" w:tplc="4E966558" w:tentative="1">
      <w:start w:val="1"/>
      <w:numFmt w:val="bullet"/>
      <w:lvlText w:val="•"/>
      <w:lvlJc w:val="left"/>
      <w:pPr>
        <w:tabs>
          <w:tab w:val="num" w:pos="2160"/>
        </w:tabs>
        <w:ind w:left="2160" w:hanging="360"/>
      </w:pPr>
      <w:rPr>
        <w:rFonts w:ascii="Arial" w:hAnsi="Arial" w:hint="default"/>
      </w:rPr>
    </w:lvl>
    <w:lvl w:ilvl="3" w:tplc="7B1A0D02" w:tentative="1">
      <w:start w:val="1"/>
      <w:numFmt w:val="bullet"/>
      <w:lvlText w:val="•"/>
      <w:lvlJc w:val="left"/>
      <w:pPr>
        <w:tabs>
          <w:tab w:val="num" w:pos="2880"/>
        </w:tabs>
        <w:ind w:left="2880" w:hanging="360"/>
      </w:pPr>
      <w:rPr>
        <w:rFonts w:ascii="Arial" w:hAnsi="Arial" w:hint="default"/>
      </w:rPr>
    </w:lvl>
    <w:lvl w:ilvl="4" w:tplc="868646AC" w:tentative="1">
      <w:start w:val="1"/>
      <w:numFmt w:val="bullet"/>
      <w:lvlText w:val="•"/>
      <w:lvlJc w:val="left"/>
      <w:pPr>
        <w:tabs>
          <w:tab w:val="num" w:pos="3600"/>
        </w:tabs>
        <w:ind w:left="3600" w:hanging="360"/>
      </w:pPr>
      <w:rPr>
        <w:rFonts w:ascii="Arial" w:hAnsi="Arial" w:hint="default"/>
      </w:rPr>
    </w:lvl>
    <w:lvl w:ilvl="5" w:tplc="AD4817B8" w:tentative="1">
      <w:start w:val="1"/>
      <w:numFmt w:val="bullet"/>
      <w:lvlText w:val="•"/>
      <w:lvlJc w:val="left"/>
      <w:pPr>
        <w:tabs>
          <w:tab w:val="num" w:pos="4320"/>
        </w:tabs>
        <w:ind w:left="4320" w:hanging="360"/>
      </w:pPr>
      <w:rPr>
        <w:rFonts w:ascii="Arial" w:hAnsi="Arial" w:hint="default"/>
      </w:rPr>
    </w:lvl>
    <w:lvl w:ilvl="6" w:tplc="4188939C" w:tentative="1">
      <w:start w:val="1"/>
      <w:numFmt w:val="bullet"/>
      <w:lvlText w:val="•"/>
      <w:lvlJc w:val="left"/>
      <w:pPr>
        <w:tabs>
          <w:tab w:val="num" w:pos="5040"/>
        </w:tabs>
        <w:ind w:left="5040" w:hanging="360"/>
      </w:pPr>
      <w:rPr>
        <w:rFonts w:ascii="Arial" w:hAnsi="Arial" w:hint="default"/>
      </w:rPr>
    </w:lvl>
    <w:lvl w:ilvl="7" w:tplc="41387EC2" w:tentative="1">
      <w:start w:val="1"/>
      <w:numFmt w:val="bullet"/>
      <w:lvlText w:val="•"/>
      <w:lvlJc w:val="left"/>
      <w:pPr>
        <w:tabs>
          <w:tab w:val="num" w:pos="5760"/>
        </w:tabs>
        <w:ind w:left="5760" w:hanging="360"/>
      </w:pPr>
      <w:rPr>
        <w:rFonts w:ascii="Arial" w:hAnsi="Arial" w:hint="default"/>
      </w:rPr>
    </w:lvl>
    <w:lvl w:ilvl="8" w:tplc="5A9A53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6C6D27"/>
    <w:multiLevelType w:val="hybridMultilevel"/>
    <w:tmpl w:val="66E8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17956"/>
    <w:multiLevelType w:val="hybridMultilevel"/>
    <w:tmpl w:val="5498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36D1C"/>
    <w:multiLevelType w:val="hybridMultilevel"/>
    <w:tmpl w:val="A264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60E32"/>
    <w:multiLevelType w:val="hybridMultilevel"/>
    <w:tmpl w:val="A14093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E3B87"/>
    <w:multiLevelType w:val="hybridMultilevel"/>
    <w:tmpl w:val="D706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F272D"/>
    <w:multiLevelType w:val="hybridMultilevel"/>
    <w:tmpl w:val="30800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8062E"/>
    <w:multiLevelType w:val="hybridMultilevel"/>
    <w:tmpl w:val="FAE27412"/>
    <w:lvl w:ilvl="0" w:tplc="04090001">
      <w:start w:val="1"/>
      <w:numFmt w:val="bullet"/>
      <w:lvlText w:val=""/>
      <w:lvlJc w:val="left"/>
      <w:pPr>
        <w:tabs>
          <w:tab w:val="num" w:pos="720"/>
        </w:tabs>
        <w:ind w:left="720" w:hanging="360"/>
      </w:pPr>
      <w:rPr>
        <w:rFonts w:ascii="Symbol" w:hAnsi="Symbol" w:hint="default"/>
      </w:rPr>
    </w:lvl>
    <w:lvl w:ilvl="1" w:tplc="12709362">
      <w:start w:val="83"/>
      <w:numFmt w:val="bullet"/>
      <w:lvlText w:val="•"/>
      <w:lvlJc w:val="left"/>
      <w:pPr>
        <w:tabs>
          <w:tab w:val="num" w:pos="1440"/>
        </w:tabs>
        <w:ind w:left="1440" w:hanging="360"/>
      </w:pPr>
      <w:rPr>
        <w:rFonts w:ascii="Arial" w:hAnsi="Arial" w:hint="default"/>
      </w:rPr>
    </w:lvl>
    <w:lvl w:ilvl="2" w:tplc="BA2A5C4C">
      <w:start w:val="1"/>
      <w:numFmt w:val="bullet"/>
      <w:lvlText w:val="•"/>
      <w:lvlJc w:val="left"/>
      <w:pPr>
        <w:tabs>
          <w:tab w:val="num" w:pos="2160"/>
        </w:tabs>
        <w:ind w:left="2160" w:hanging="360"/>
      </w:pPr>
      <w:rPr>
        <w:rFonts w:ascii="Arial" w:hAnsi="Arial" w:hint="default"/>
      </w:rPr>
    </w:lvl>
    <w:lvl w:ilvl="3" w:tplc="4CCCBA3C" w:tentative="1">
      <w:start w:val="1"/>
      <w:numFmt w:val="bullet"/>
      <w:lvlText w:val="•"/>
      <w:lvlJc w:val="left"/>
      <w:pPr>
        <w:tabs>
          <w:tab w:val="num" w:pos="2880"/>
        </w:tabs>
        <w:ind w:left="2880" w:hanging="360"/>
      </w:pPr>
      <w:rPr>
        <w:rFonts w:ascii="Arial" w:hAnsi="Arial" w:hint="default"/>
      </w:rPr>
    </w:lvl>
    <w:lvl w:ilvl="4" w:tplc="36C47788" w:tentative="1">
      <w:start w:val="1"/>
      <w:numFmt w:val="bullet"/>
      <w:lvlText w:val="•"/>
      <w:lvlJc w:val="left"/>
      <w:pPr>
        <w:tabs>
          <w:tab w:val="num" w:pos="3600"/>
        </w:tabs>
        <w:ind w:left="3600" w:hanging="360"/>
      </w:pPr>
      <w:rPr>
        <w:rFonts w:ascii="Arial" w:hAnsi="Arial" w:hint="default"/>
      </w:rPr>
    </w:lvl>
    <w:lvl w:ilvl="5" w:tplc="1F20599C" w:tentative="1">
      <w:start w:val="1"/>
      <w:numFmt w:val="bullet"/>
      <w:lvlText w:val="•"/>
      <w:lvlJc w:val="left"/>
      <w:pPr>
        <w:tabs>
          <w:tab w:val="num" w:pos="4320"/>
        </w:tabs>
        <w:ind w:left="4320" w:hanging="360"/>
      </w:pPr>
      <w:rPr>
        <w:rFonts w:ascii="Arial" w:hAnsi="Arial" w:hint="default"/>
      </w:rPr>
    </w:lvl>
    <w:lvl w:ilvl="6" w:tplc="0CEACBE8" w:tentative="1">
      <w:start w:val="1"/>
      <w:numFmt w:val="bullet"/>
      <w:lvlText w:val="•"/>
      <w:lvlJc w:val="left"/>
      <w:pPr>
        <w:tabs>
          <w:tab w:val="num" w:pos="5040"/>
        </w:tabs>
        <w:ind w:left="5040" w:hanging="360"/>
      </w:pPr>
      <w:rPr>
        <w:rFonts w:ascii="Arial" w:hAnsi="Arial" w:hint="default"/>
      </w:rPr>
    </w:lvl>
    <w:lvl w:ilvl="7" w:tplc="FE42F30C" w:tentative="1">
      <w:start w:val="1"/>
      <w:numFmt w:val="bullet"/>
      <w:lvlText w:val="•"/>
      <w:lvlJc w:val="left"/>
      <w:pPr>
        <w:tabs>
          <w:tab w:val="num" w:pos="5760"/>
        </w:tabs>
        <w:ind w:left="5760" w:hanging="360"/>
      </w:pPr>
      <w:rPr>
        <w:rFonts w:ascii="Arial" w:hAnsi="Arial" w:hint="default"/>
      </w:rPr>
    </w:lvl>
    <w:lvl w:ilvl="8" w:tplc="C0E6CD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BA72A1"/>
    <w:multiLevelType w:val="hybridMultilevel"/>
    <w:tmpl w:val="D34E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2201D"/>
    <w:multiLevelType w:val="hybridMultilevel"/>
    <w:tmpl w:val="00D0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5657A"/>
    <w:multiLevelType w:val="hybridMultilevel"/>
    <w:tmpl w:val="A68A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D1B21"/>
    <w:multiLevelType w:val="hybridMultilevel"/>
    <w:tmpl w:val="B4F0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A4B0A"/>
    <w:multiLevelType w:val="hybridMultilevel"/>
    <w:tmpl w:val="02B2D8FA"/>
    <w:lvl w:ilvl="0" w:tplc="A1BAD0C2">
      <w:start w:val="1"/>
      <w:numFmt w:val="bullet"/>
      <w:lvlText w:val="•"/>
      <w:lvlJc w:val="left"/>
      <w:pPr>
        <w:tabs>
          <w:tab w:val="num" w:pos="720"/>
        </w:tabs>
        <w:ind w:left="720" w:hanging="360"/>
      </w:pPr>
      <w:rPr>
        <w:rFonts w:ascii="Arial" w:hAnsi="Arial" w:hint="default"/>
      </w:rPr>
    </w:lvl>
    <w:lvl w:ilvl="1" w:tplc="40FEAEF8" w:tentative="1">
      <w:start w:val="1"/>
      <w:numFmt w:val="bullet"/>
      <w:lvlText w:val="•"/>
      <w:lvlJc w:val="left"/>
      <w:pPr>
        <w:tabs>
          <w:tab w:val="num" w:pos="1440"/>
        </w:tabs>
        <w:ind w:left="1440" w:hanging="360"/>
      </w:pPr>
      <w:rPr>
        <w:rFonts w:ascii="Arial" w:hAnsi="Arial" w:hint="default"/>
      </w:rPr>
    </w:lvl>
    <w:lvl w:ilvl="2" w:tplc="EE32B912" w:tentative="1">
      <w:start w:val="1"/>
      <w:numFmt w:val="bullet"/>
      <w:lvlText w:val="•"/>
      <w:lvlJc w:val="left"/>
      <w:pPr>
        <w:tabs>
          <w:tab w:val="num" w:pos="2160"/>
        </w:tabs>
        <w:ind w:left="2160" w:hanging="360"/>
      </w:pPr>
      <w:rPr>
        <w:rFonts w:ascii="Arial" w:hAnsi="Arial" w:hint="default"/>
      </w:rPr>
    </w:lvl>
    <w:lvl w:ilvl="3" w:tplc="63C4CAFE" w:tentative="1">
      <w:start w:val="1"/>
      <w:numFmt w:val="bullet"/>
      <w:lvlText w:val="•"/>
      <w:lvlJc w:val="left"/>
      <w:pPr>
        <w:tabs>
          <w:tab w:val="num" w:pos="2880"/>
        </w:tabs>
        <w:ind w:left="2880" w:hanging="360"/>
      </w:pPr>
      <w:rPr>
        <w:rFonts w:ascii="Arial" w:hAnsi="Arial" w:hint="default"/>
      </w:rPr>
    </w:lvl>
    <w:lvl w:ilvl="4" w:tplc="1536FA76" w:tentative="1">
      <w:start w:val="1"/>
      <w:numFmt w:val="bullet"/>
      <w:lvlText w:val="•"/>
      <w:lvlJc w:val="left"/>
      <w:pPr>
        <w:tabs>
          <w:tab w:val="num" w:pos="3600"/>
        </w:tabs>
        <w:ind w:left="3600" w:hanging="360"/>
      </w:pPr>
      <w:rPr>
        <w:rFonts w:ascii="Arial" w:hAnsi="Arial" w:hint="default"/>
      </w:rPr>
    </w:lvl>
    <w:lvl w:ilvl="5" w:tplc="044A0078" w:tentative="1">
      <w:start w:val="1"/>
      <w:numFmt w:val="bullet"/>
      <w:lvlText w:val="•"/>
      <w:lvlJc w:val="left"/>
      <w:pPr>
        <w:tabs>
          <w:tab w:val="num" w:pos="4320"/>
        </w:tabs>
        <w:ind w:left="4320" w:hanging="360"/>
      </w:pPr>
      <w:rPr>
        <w:rFonts w:ascii="Arial" w:hAnsi="Arial" w:hint="default"/>
      </w:rPr>
    </w:lvl>
    <w:lvl w:ilvl="6" w:tplc="459832EE" w:tentative="1">
      <w:start w:val="1"/>
      <w:numFmt w:val="bullet"/>
      <w:lvlText w:val="•"/>
      <w:lvlJc w:val="left"/>
      <w:pPr>
        <w:tabs>
          <w:tab w:val="num" w:pos="5040"/>
        </w:tabs>
        <w:ind w:left="5040" w:hanging="360"/>
      </w:pPr>
      <w:rPr>
        <w:rFonts w:ascii="Arial" w:hAnsi="Arial" w:hint="default"/>
      </w:rPr>
    </w:lvl>
    <w:lvl w:ilvl="7" w:tplc="62548FBC" w:tentative="1">
      <w:start w:val="1"/>
      <w:numFmt w:val="bullet"/>
      <w:lvlText w:val="•"/>
      <w:lvlJc w:val="left"/>
      <w:pPr>
        <w:tabs>
          <w:tab w:val="num" w:pos="5760"/>
        </w:tabs>
        <w:ind w:left="5760" w:hanging="360"/>
      </w:pPr>
      <w:rPr>
        <w:rFonts w:ascii="Arial" w:hAnsi="Arial" w:hint="default"/>
      </w:rPr>
    </w:lvl>
    <w:lvl w:ilvl="8" w:tplc="B3DED42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A8729EB"/>
    <w:multiLevelType w:val="hybridMultilevel"/>
    <w:tmpl w:val="D892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6618F"/>
    <w:multiLevelType w:val="hybridMultilevel"/>
    <w:tmpl w:val="F2FE8DEE"/>
    <w:lvl w:ilvl="0" w:tplc="635C45D4">
      <w:start w:val="1"/>
      <w:numFmt w:val="bullet"/>
      <w:lvlText w:val="•"/>
      <w:lvlJc w:val="left"/>
      <w:pPr>
        <w:tabs>
          <w:tab w:val="num" w:pos="360"/>
        </w:tabs>
        <w:ind w:left="360" w:hanging="360"/>
      </w:pPr>
      <w:rPr>
        <w:rFonts w:ascii="Arial" w:hAnsi="Arial" w:hint="default"/>
      </w:rPr>
    </w:lvl>
    <w:lvl w:ilvl="1" w:tplc="5EBE128C">
      <w:start w:val="1"/>
      <w:numFmt w:val="bullet"/>
      <w:lvlText w:val="•"/>
      <w:lvlJc w:val="left"/>
      <w:pPr>
        <w:tabs>
          <w:tab w:val="num" w:pos="1080"/>
        </w:tabs>
        <w:ind w:left="1080" w:hanging="360"/>
      </w:pPr>
      <w:rPr>
        <w:rFonts w:ascii="Arial" w:hAnsi="Arial" w:hint="default"/>
      </w:rPr>
    </w:lvl>
    <w:lvl w:ilvl="2" w:tplc="FC840F62" w:tentative="1">
      <w:start w:val="1"/>
      <w:numFmt w:val="bullet"/>
      <w:lvlText w:val="•"/>
      <w:lvlJc w:val="left"/>
      <w:pPr>
        <w:tabs>
          <w:tab w:val="num" w:pos="1800"/>
        </w:tabs>
        <w:ind w:left="1800" w:hanging="360"/>
      </w:pPr>
      <w:rPr>
        <w:rFonts w:ascii="Arial" w:hAnsi="Arial" w:hint="default"/>
      </w:rPr>
    </w:lvl>
    <w:lvl w:ilvl="3" w:tplc="6EB49176" w:tentative="1">
      <w:start w:val="1"/>
      <w:numFmt w:val="bullet"/>
      <w:lvlText w:val="•"/>
      <w:lvlJc w:val="left"/>
      <w:pPr>
        <w:tabs>
          <w:tab w:val="num" w:pos="2520"/>
        </w:tabs>
        <w:ind w:left="2520" w:hanging="360"/>
      </w:pPr>
      <w:rPr>
        <w:rFonts w:ascii="Arial" w:hAnsi="Arial" w:hint="default"/>
      </w:rPr>
    </w:lvl>
    <w:lvl w:ilvl="4" w:tplc="CDE45752" w:tentative="1">
      <w:start w:val="1"/>
      <w:numFmt w:val="bullet"/>
      <w:lvlText w:val="•"/>
      <w:lvlJc w:val="left"/>
      <w:pPr>
        <w:tabs>
          <w:tab w:val="num" w:pos="3240"/>
        </w:tabs>
        <w:ind w:left="3240" w:hanging="360"/>
      </w:pPr>
      <w:rPr>
        <w:rFonts w:ascii="Arial" w:hAnsi="Arial" w:hint="default"/>
      </w:rPr>
    </w:lvl>
    <w:lvl w:ilvl="5" w:tplc="73BA1754" w:tentative="1">
      <w:start w:val="1"/>
      <w:numFmt w:val="bullet"/>
      <w:lvlText w:val="•"/>
      <w:lvlJc w:val="left"/>
      <w:pPr>
        <w:tabs>
          <w:tab w:val="num" w:pos="3960"/>
        </w:tabs>
        <w:ind w:left="3960" w:hanging="360"/>
      </w:pPr>
      <w:rPr>
        <w:rFonts w:ascii="Arial" w:hAnsi="Arial" w:hint="default"/>
      </w:rPr>
    </w:lvl>
    <w:lvl w:ilvl="6" w:tplc="4E047A08" w:tentative="1">
      <w:start w:val="1"/>
      <w:numFmt w:val="bullet"/>
      <w:lvlText w:val="•"/>
      <w:lvlJc w:val="left"/>
      <w:pPr>
        <w:tabs>
          <w:tab w:val="num" w:pos="4680"/>
        </w:tabs>
        <w:ind w:left="4680" w:hanging="360"/>
      </w:pPr>
      <w:rPr>
        <w:rFonts w:ascii="Arial" w:hAnsi="Arial" w:hint="default"/>
      </w:rPr>
    </w:lvl>
    <w:lvl w:ilvl="7" w:tplc="F05C83EE" w:tentative="1">
      <w:start w:val="1"/>
      <w:numFmt w:val="bullet"/>
      <w:lvlText w:val="•"/>
      <w:lvlJc w:val="left"/>
      <w:pPr>
        <w:tabs>
          <w:tab w:val="num" w:pos="5400"/>
        </w:tabs>
        <w:ind w:left="5400" w:hanging="360"/>
      </w:pPr>
      <w:rPr>
        <w:rFonts w:ascii="Arial" w:hAnsi="Arial" w:hint="default"/>
      </w:rPr>
    </w:lvl>
    <w:lvl w:ilvl="8" w:tplc="BBFE8596"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64962650"/>
    <w:multiLevelType w:val="hybridMultilevel"/>
    <w:tmpl w:val="00868E14"/>
    <w:lvl w:ilvl="0" w:tplc="12709362">
      <w:start w:val="83"/>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37933"/>
    <w:multiLevelType w:val="hybridMultilevel"/>
    <w:tmpl w:val="B494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4"/>
  </w:num>
  <w:num w:numId="4">
    <w:abstractNumId w:val="16"/>
  </w:num>
  <w:num w:numId="5">
    <w:abstractNumId w:val="12"/>
  </w:num>
  <w:num w:numId="6">
    <w:abstractNumId w:val="0"/>
  </w:num>
  <w:num w:numId="7">
    <w:abstractNumId w:val="1"/>
  </w:num>
  <w:num w:numId="8">
    <w:abstractNumId w:val="15"/>
  </w:num>
  <w:num w:numId="9">
    <w:abstractNumId w:val="13"/>
  </w:num>
  <w:num w:numId="10">
    <w:abstractNumId w:val="6"/>
  </w:num>
  <w:num w:numId="11">
    <w:abstractNumId w:val="10"/>
  </w:num>
  <w:num w:numId="12">
    <w:abstractNumId w:val="3"/>
  </w:num>
  <w:num w:numId="13">
    <w:abstractNumId w:val="11"/>
  </w:num>
  <w:num w:numId="14">
    <w:abstractNumId w:val="8"/>
  </w:num>
  <w:num w:numId="15">
    <w:abstractNumId w:val="7"/>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60"/>
    <w:rsid w:val="000025B4"/>
    <w:rsid w:val="00025292"/>
    <w:rsid w:val="001577F4"/>
    <w:rsid w:val="003065AA"/>
    <w:rsid w:val="00361F26"/>
    <w:rsid w:val="00363217"/>
    <w:rsid w:val="003716FF"/>
    <w:rsid w:val="0039196A"/>
    <w:rsid w:val="003C5636"/>
    <w:rsid w:val="00416B08"/>
    <w:rsid w:val="00426537"/>
    <w:rsid w:val="00435BFA"/>
    <w:rsid w:val="005F6C60"/>
    <w:rsid w:val="006A7127"/>
    <w:rsid w:val="00753BB1"/>
    <w:rsid w:val="007B05BB"/>
    <w:rsid w:val="00813250"/>
    <w:rsid w:val="0086076C"/>
    <w:rsid w:val="008A347F"/>
    <w:rsid w:val="008B47ED"/>
    <w:rsid w:val="008F220E"/>
    <w:rsid w:val="00923FD3"/>
    <w:rsid w:val="00A2007E"/>
    <w:rsid w:val="00AB173B"/>
    <w:rsid w:val="00B535F8"/>
    <w:rsid w:val="00BB797C"/>
    <w:rsid w:val="00C344AA"/>
    <w:rsid w:val="00C618C5"/>
    <w:rsid w:val="00D47D4D"/>
    <w:rsid w:val="00DD0F4E"/>
    <w:rsid w:val="00DE023F"/>
    <w:rsid w:val="00E60D0F"/>
    <w:rsid w:val="00EB038C"/>
    <w:rsid w:val="00F8400B"/>
    <w:rsid w:val="00FC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BE5D53-6545-4644-A9F3-08A19EE0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F6C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6C60"/>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semiHidden/>
    <w:unhideWhenUsed/>
    <w:qFormat/>
    <w:rsid w:val="00C344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C60"/>
    <w:rPr>
      <w:color w:val="0563C1" w:themeColor="hyperlink"/>
      <w:u w:val="single"/>
    </w:rPr>
  </w:style>
  <w:style w:type="character" w:styleId="Strong">
    <w:name w:val="Strong"/>
    <w:basedOn w:val="DefaultParagraphFont"/>
    <w:uiPriority w:val="22"/>
    <w:qFormat/>
    <w:rsid w:val="005F6C60"/>
    <w:rPr>
      <w:b/>
      <w:bCs/>
    </w:rPr>
  </w:style>
  <w:style w:type="character" w:customStyle="1" w:styleId="Heading2Char">
    <w:name w:val="Heading 2 Char"/>
    <w:basedOn w:val="DefaultParagraphFont"/>
    <w:link w:val="Heading2"/>
    <w:uiPriority w:val="9"/>
    <w:rsid w:val="005F6C6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5F6C6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qFormat/>
    <w:rsid w:val="005F6C6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F6C60"/>
    <w:rPr>
      <w:rFonts w:asciiTheme="minorHAnsi" w:eastAsiaTheme="minorEastAsia" w:hAnsiTheme="minorHAnsi" w:cstheme="minorBidi"/>
      <w:color w:val="5A5A5A" w:themeColor="text1" w:themeTint="A5"/>
      <w:spacing w:val="15"/>
      <w:sz w:val="22"/>
      <w:szCs w:val="22"/>
    </w:rPr>
  </w:style>
  <w:style w:type="character" w:styleId="FollowedHyperlink">
    <w:name w:val="FollowedHyperlink"/>
    <w:basedOn w:val="DefaultParagraphFont"/>
    <w:rsid w:val="0086076C"/>
    <w:rPr>
      <w:color w:val="954F72" w:themeColor="followedHyperlink"/>
      <w:u w:val="single"/>
    </w:rPr>
  </w:style>
  <w:style w:type="paragraph" w:styleId="ListParagraph">
    <w:name w:val="List Paragraph"/>
    <w:basedOn w:val="Normal"/>
    <w:uiPriority w:val="34"/>
    <w:qFormat/>
    <w:rsid w:val="00F8400B"/>
    <w:pPr>
      <w:ind w:left="720"/>
      <w:contextualSpacing/>
    </w:pPr>
  </w:style>
  <w:style w:type="paragraph" w:styleId="Title">
    <w:name w:val="Title"/>
    <w:basedOn w:val="Normal"/>
    <w:next w:val="Normal"/>
    <w:link w:val="TitleChar"/>
    <w:qFormat/>
    <w:rsid w:val="00F840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8400B"/>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semiHidden/>
    <w:rsid w:val="00C344AA"/>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rsid w:val="00A2007E"/>
    <w:pPr>
      <w:tabs>
        <w:tab w:val="center" w:pos="4680"/>
        <w:tab w:val="right" w:pos="9360"/>
      </w:tabs>
    </w:pPr>
  </w:style>
  <w:style w:type="character" w:customStyle="1" w:styleId="HeaderChar">
    <w:name w:val="Header Char"/>
    <w:basedOn w:val="DefaultParagraphFont"/>
    <w:link w:val="Header"/>
    <w:rsid w:val="00A2007E"/>
    <w:rPr>
      <w:sz w:val="24"/>
      <w:szCs w:val="24"/>
    </w:rPr>
  </w:style>
  <w:style w:type="paragraph" w:styleId="Footer">
    <w:name w:val="footer"/>
    <w:basedOn w:val="Normal"/>
    <w:link w:val="FooterChar"/>
    <w:uiPriority w:val="99"/>
    <w:rsid w:val="00A2007E"/>
    <w:pPr>
      <w:tabs>
        <w:tab w:val="center" w:pos="4680"/>
        <w:tab w:val="right" w:pos="9360"/>
      </w:tabs>
    </w:pPr>
  </w:style>
  <w:style w:type="character" w:customStyle="1" w:styleId="FooterChar">
    <w:name w:val="Footer Char"/>
    <w:basedOn w:val="DefaultParagraphFont"/>
    <w:link w:val="Footer"/>
    <w:uiPriority w:val="99"/>
    <w:rsid w:val="00A200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3467">
      <w:bodyDiv w:val="1"/>
      <w:marLeft w:val="0"/>
      <w:marRight w:val="0"/>
      <w:marTop w:val="0"/>
      <w:marBottom w:val="0"/>
      <w:divBdr>
        <w:top w:val="none" w:sz="0" w:space="0" w:color="auto"/>
        <w:left w:val="none" w:sz="0" w:space="0" w:color="auto"/>
        <w:bottom w:val="none" w:sz="0" w:space="0" w:color="auto"/>
        <w:right w:val="none" w:sz="0" w:space="0" w:color="auto"/>
      </w:divBdr>
      <w:divsChild>
        <w:div w:id="1089807916">
          <w:marLeft w:val="0"/>
          <w:marRight w:val="0"/>
          <w:marTop w:val="0"/>
          <w:marBottom w:val="0"/>
          <w:divBdr>
            <w:top w:val="none" w:sz="0" w:space="0" w:color="auto"/>
            <w:left w:val="none" w:sz="0" w:space="0" w:color="auto"/>
            <w:bottom w:val="none" w:sz="0" w:space="0" w:color="auto"/>
            <w:right w:val="none" w:sz="0" w:space="0" w:color="auto"/>
          </w:divBdr>
          <w:divsChild>
            <w:div w:id="1274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5431">
      <w:bodyDiv w:val="1"/>
      <w:marLeft w:val="0"/>
      <w:marRight w:val="0"/>
      <w:marTop w:val="0"/>
      <w:marBottom w:val="0"/>
      <w:divBdr>
        <w:top w:val="none" w:sz="0" w:space="0" w:color="auto"/>
        <w:left w:val="none" w:sz="0" w:space="0" w:color="auto"/>
        <w:bottom w:val="none" w:sz="0" w:space="0" w:color="auto"/>
        <w:right w:val="none" w:sz="0" w:space="0" w:color="auto"/>
      </w:divBdr>
      <w:divsChild>
        <w:div w:id="1216812846">
          <w:marLeft w:val="0"/>
          <w:marRight w:val="0"/>
          <w:marTop w:val="0"/>
          <w:marBottom w:val="0"/>
          <w:divBdr>
            <w:top w:val="none" w:sz="0" w:space="0" w:color="auto"/>
            <w:left w:val="none" w:sz="0" w:space="0" w:color="auto"/>
            <w:bottom w:val="none" w:sz="0" w:space="0" w:color="auto"/>
            <w:right w:val="none" w:sz="0" w:space="0" w:color="auto"/>
          </w:divBdr>
          <w:divsChild>
            <w:div w:id="6636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4406">
      <w:bodyDiv w:val="1"/>
      <w:marLeft w:val="0"/>
      <w:marRight w:val="0"/>
      <w:marTop w:val="0"/>
      <w:marBottom w:val="0"/>
      <w:divBdr>
        <w:top w:val="none" w:sz="0" w:space="0" w:color="auto"/>
        <w:left w:val="none" w:sz="0" w:space="0" w:color="auto"/>
        <w:bottom w:val="none" w:sz="0" w:space="0" w:color="auto"/>
        <w:right w:val="none" w:sz="0" w:space="0" w:color="auto"/>
      </w:divBdr>
      <w:divsChild>
        <w:div w:id="524251082">
          <w:marLeft w:val="446"/>
          <w:marRight w:val="0"/>
          <w:marTop w:val="115"/>
          <w:marBottom w:val="120"/>
          <w:divBdr>
            <w:top w:val="none" w:sz="0" w:space="0" w:color="auto"/>
            <w:left w:val="none" w:sz="0" w:space="0" w:color="auto"/>
            <w:bottom w:val="none" w:sz="0" w:space="0" w:color="auto"/>
            <w:right w:val="none" w:sz="0" w:space="0" w:color="auto"/>
          </w:divBdr>
        </w:div>
      </w:divsChild>
    </w:div>
    <w:div w:id="1676420388">
      <w:bodyDiv w:val="1"/>
      <w:marLeft w:val="0"/>
      <w:marRight w:val="0"/>
      <w:marTop w:val="0"/>
      <w:marBottom w:val="0"/>
      <w:divBdr>
        <w:top w:val="none" w:sz="0" w:space="0" w:color="auto"/>
        <w:left w:val="none" w:sz="0" w:space="0" w:color="auto"/>
        <w:bottom w:val="none" w:sz="0" w:space="0" w:color="auto"/>
        <w:right w:val="none" w:sz="0" w:space="0" w:color="auto"/>
      </w:divBdr>
      <w:divsChild>
        <w:div w:id="323440098">
          <w:marLeft w:val="446"/>
          <w:marRight w:val="0"/>
          <w:marTop w:val="115"/>
          <w:marBottom w:val="120"/>
          <w:divBdr>
            <w:top w:val="none" w:sz="0" w:space="0" w:color="auto"/>
            <w:left w:val="none" w:sz="0" w:space="0" w:color="auto"/>
            <w:bottom w:val="none" w:sz="0" w:space="0" w:color="auto"/>
            <w:right w:val="none" w:sz="0" w:space="0" w:color="auto"/>
          </w:divBdr>
        </w:div>
      </w:divsChild>
    </w:div>
    <w:div w:id="1939824244">
      <w:bodyDiv w:val="1"/>
      <w:marLeft w:val="0"/>
      <w:marRight w:val="0"/>
      <w:marTop w:val="0"/>
      <w:marBottom w:val="0"/>
      <w:divBdr>
        <w:top w:val="none" w:sz="0" w:space="0" w:color="auto"/>
        <w:left w:val="none" w:sz="0" w:space="0" w:color="auto"/>
        <w:bottom w:val="none" w:sz="0" w:space="0" w:color="auto"/>
        <w:right w:val="none" w:sz="0" w:space="0" w:color="auto"/>
      </w:divBdr>
      <w:divsChild>
        <w:div w:id="810101809">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regon.gov/oprd/HCD/pages/sb_list_topic.aspx" TargetMode="External"/><Relationship Id="rId21" Type="http://schemas.openxmlformats.org/officeDocument/2006/relationships/hyperlink" Target="http://ies.ed.gov/ncee/wwc/" TargetMode="External"/><Relationship Id="rId42" Type="http://schemas.openxmlformats.org/officeDocument/2006/relationships/hyperlink" Target="https://www.youtube.com/user/CDCStreamingHealth/playlists" TargetMode="External"/><Relationship Id="rId47" Type="http://schemas.openxmlformats.org/officeDocument/2006/relationships/hyperlink" Target="https://www.nlm.nih.gov/medlineplus/childrenandteenagers.html" TargetMode="External"/><Relationship Id="rId63" Type="http://schemas.openxmlformats.org/officeDocument/2006/relationships/hyperlink" Target="http://www.fns.usda.gov/tn/team-nutrition" TargetMode="External"/><Relationship Id="rId68" Type="http://schemas.openxmlformats.org/officeDocument/2006/relationships/hyperlink" Target="http://healthymeals.nal.usda.gov/nutrition-education/cooking-kids" TargetMode="External"/><Relationship Id="rId84" Type="http://schemas.openxmlformats.org/officeDocument/2006/relationships/hyperlink" Target="https://www.usajobs.gov/StudentsAndGrads/%20" TargetMode="External"/><Relationship Id="rId89" Type="http://schemas.openxmlformats.org/officeDocument/2006/relationships/hyperlink" Target="https://studentaid.ed.gov/sa/" TargetMode="External"/><Relationship Id="rId112" Type="http://schemas.openxmlformats.org/officeDocument/2006/relationships/hyperlink" Target="https://www.usa.gov/mobile-apps" TargetMode="External"/><Relationship Id="rId16" Type="http://schemas.openxmlformats.org/officeDocument/2006/relationships/hyperlink" Target="https://www.epa.gov/toxics-release-inventory-tri-program/my-right-know-application" TargetMode="External"/><Relationship Id="rId107" Type="http://schemas.openxmlformats.org/officeDocument/2006/relationships/hyperlink" Target="http://svs.gsfc.nasa.gov/nasaviz/" TargetMode="External"/><Relationship Id="rId11" Type="http://schemas.openxmlformats.org/officeDocument/2006/relationships/hyperlink" Target="http://www.science.gov/about.html" TargetMode="External"/><Relationship Id="rId24" Type="http://schemas.openxmlformats.org/officeDocument/2006/relationships/hyperlink" Target="http://extension.oregonstate.edu/growhkc/about/oregon-county-partners" TargetMode="External"/><Relationship Id="rId32" Type="http://schemas.openxmlformats.org/officeDocument/2006/relationships/hyperlink" Target="http://www.bls.gov/TUS/CHARTS/STUDENTS.HTM" TargetMode="External"/><Relationship Id="rId37" Type="http://schemas.openxmlformats.org/officeDocument/2006/relationships/hyperlink" Target="https://www3.epa.gov/climatechange/ghgemissions/global.html" TargetMode="External"/><Relationship Id="rId40" Type="http://schemas.openxmlformats.org/officeDocument/2006/relationships/hyperlink" Target="http://www.cdc.gov/bam/index.html" TargetMode="External"/><Relationship Id="rId45" Type="http://schemas.openxmlformats.org/officeDocument/2006/relationships/hyperlink" Target="http://www.cdc.gov/lgbthealth/index.htm" TargetMode="External"/><Relationship Id="rId53" Type="http://schemas.openxmlformats.org/officeDocument/2006/relationships/hyperlink" Target="http://theweightofthenation.hbo.com/" TargetMode="External"/><Relationship Id="rId58" Type="http://schemas.openxmlformats.org/officeDocument/2006/relationships/hyperlink" Target="https://www.presidentschallenge.org/challenge/active/index.shtml" TargetMode="External"/><Relationship Id="rId66" Type="http://schemas.openxmlformats.org/officeDocument/2006/relationships/hyperlink" Target="http://www.fns.usda.gov/team-nutrition-popular-events-idea-booklet" TargetMode="External"/><Relationship Id="rId74" Type="http://schemas.openxmlformats.org/officeDocument/2006/relationships/hyperlink" Target="http://www.mymoney.gov/Pages/for-youth.aspx" TargetMode="External"/><Relationship Id="rId79" Type="http://schemas.openxmlformats.org/officeDocument/2006/relationships/hyperlink" Target="https://kids.usa.gov/teens/jobs/index.shtml" TargetMode="External"/><Relationship Id="rId87" Type="http://schemas.openxmlformats.org/officeDocument/2006/relationships/hyperlink" Target="https://collegescorecard.ed.gov/" TargetMode="External"/><Relationship Id="rId102" Type="http://schemas.openxmlformats.org/officeDocument/2006/relationships/hyperlink" Target="http://www.cdc.gov/mobile/applications/sto/" TargetMode="External"/><Relationship Id="rId110" Type="http://schemas.openxmlformats.org/officeDocument/2006/relationships/hyperlink" Target="http://www.nga.gov/content/ngaweb/press/2013/your-art-app.html" TargetMode="Externa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choosemyplate.gov/" TargetMode="External"/><Relationship Id="rId82" Type="http://schemas.openxmlformats.org/officeDocument/2006/relationships/hyperlink" Target="http://www.bls.gov/k12/index.htm" TargetMode="External"/><Relationship Id="rId90" Type="http://schemas.openxmlformats.org/officeDocument/2006/relationships/hyperlink" Target="https://fafsa.ed.gov/" TargetMode="External"/><Relationship Id="rId95" Type="http://schemas.openxmlformats.org/officeDocument/2006/relationships/hyperlink" Target="http://postalmuseum.si.edu/owneyebook/index.html" TargetMode="External"/><Relationship Id="rId19" Type="http://schemas.openxmlformats.org/officeDocument/2006/relationships/hyperlink" Target="http://www.usda.gov/wps/portal/usda/usdahome?navid=EDUCATOR_STUDENT&amp;navtype=AU" TargetMode="External"/><Relationship Id="rId14" Type="http://schemas.openxmlformats.org/officeDocument/2006/relationships/hyperlink" Target="https://www.epa.gov/education" TargetMode="External"/><Relationship Id="rId22" Type="http://schemas.openxmlformats.org/officeDocument/2006/relationships/hyperlink" Target="https://public.health.oregon.gov/ProviderPartnerResources/LocalHealthDepartmentResources/Pages/lhd.aspx" TargetMode="External"/><Relationship Id="rId27" Type="http://schemas.openxmlformats.org/officeDocument/2006/relationships/hyperlink" Target="http://oregonforests.org/" TargetMode="External"/><Relationship Id="rId30" Type="http://schemas.openxmlformats.org/officeDocument/2006/relationships/hyperlink" Target="http://www.bls.gov/k12/" TargetMode="External"/><Relationship Id="rId35" Type="http://schemas.openxmlformats.org/officeDocument/2006/relationships/hyperlink" Target="https://www.census.gov/topics/education/videos.html" TargetMode="External"/><Relationship Id="rId43" Type="http://schemas.openxmlformats.org/officeDocument/2006/relationships/hyperlink" Target="http://kidsenvirohealth.nlm.nih.gov/" TargetMode="External"/><Relationship Id="rId48" Type="http://schemas.openxmlformats.org/officeDocument/2006/relationships/hyperlink" Target="https://www.nlm.nih.gov/medlineplus/all_easytoread.html" TargetMode="External"/><Relationship Id="rId56" Type="http://schemas.openxmlformats.org/officeDocument/2006/relationships/hyperlink" Target="https://kids.usa.gov/teens/exercise-fitness-nutrition/index.shtml" TargetMode="External"/><Relationship Id="rId64" Type="http://schemas.openxmlformats.org/officeDocument/2006/relationships/hyperlink" Target="http://www.fns.usda.gov/tn/graphics-library" TargetMode="External"/><Relationship Id="rId69" Type="http://schemas.openxmlformats.org/officeDocument/2006/relationships/hyperlink" Target="https://www.youtube.com/user/USDAfoodandnutrition" TargetMode="External"/><Relationship Id="rId77" Type="http://schemas.openxmlformats.org/officeDocument/2006/relationships/hyperlink" Target="https://www.oregon.gov/boli/WHD/CLU/docs/employmentminorsbrochure.pdf" TargetMode="External"/><Relationship Id="rId100" Type="http://schemas.openxmlformats.org/officeDocument/2006/relationships/hyperlink" Target="http://www.smithsonianchannel.com/shows/titanoboa-monster-snake/0/140671" TargetMode="External"/><Relationship Id="rId105" Type="http://schemas.openxmlformats.org/officeDocument/2006/relationships/hyperlink" Target="http://www.smithsonianchannel.com/full-episodes" TargetMode="External"/><Relationship Id="rId113" Type="http://schemas.openxmlformats.org/officeDocument/2006/relationships/footer" Target="footer1.xml"/><Relationship Id="rId8" Type="http://schemas.openxmlformats.org/officeDocument/2006/relationships/hyperlink" Target="http://www.loc.gov/teachers/classroommaterials/" TargetMode="External"/><Relationship Id="rId51" Type="http://schemas.openxmlformats.org/officeDocument/2006/relationships/hyperlink" Target="http://apps.nlm.nih.gov/nativevoices/interviews/index.cfm?mode=theme&amp;theme=5" TargetMode="External"/><Relationship Id="rId72" Type="http://schemas.openxmlformats.org/officeDocument/2006/relationships/hyperlink" Target="https://www.fdic.gov/consumers/consumer/news/cnfall12/Fall2012.pdf" TargetMode="External"/><Relationship Id="rId80" Type="http://schemas.openxmlformats.org/officeDocument/2006/relationships/hyperlink" Target="http://www.bls.gov/ooh/" TargetMode="External"/><Relationship Id="rId85" Type="http://schemas.openxmlformats.org/officeDocument/2006/relationships/hyperlink" Target="https://www.osha.gov/youngworkers/index.html" TargetMode="External"/><Relationship Id="rId93" Type="http://schemas.openxmlformats.org/officeDocument/2006/relationships/hyperlink" Target="http://leafsnap.com/" TargetMode="External"/><Relationship Id="rId98" Type="http://schemas.openxmlformats.org/officeDocument/2006/relationships/hyperlink" Target="http://rosetta.jpl.nasa.gov/news/comet-quest-rosetta-adventure" TargetMode="External"/><Relationship Id="rId3" Type="http://schemas.openxmlformats.org/officeDocument/2006/relationships/settings" Target="settings.xml"/><Relationship Id="rId12" Type="http://schemas.openxmlformats.org/officeDocument/2006/relationships/hyperlink" Target="https://www.climate.gov/teaching" TargetMode="External"/><Relationship Id="rId17" Type="http://schemas.openxmlformats.org/officeDocument/2006/relationships/hyperlink" Target="http://www.blm.gov/wo/st/en/res/Education_in_BLM/Learning_Landscapes/For_Kids.html" TargetMode="External"/><Relationship Id="rId25" Type="http://schemas.openxmlformats.org/officeDocument/2006/relationships/hyperlink" Target="https://www.oregon.gov/dsl/Pages/speakers.aspx" TargetMode="External"/><Relationship Id="rId33" Type="http://schemas.openxmlformats.org/officeDocument/2006/relationships/hyperlink" Target="http://www.collegedrinkingprevention.gov/StatsSummaries/snapshot.aspx" TargetMode="External"/><Relationship Id="rId38" Type="http://schemas.openxmlformats.org/officeDocument/2006/relationships/hyperlink" Target="https://www.climate.gov/news-features/climate-qa/whats-difference-between-global-warming-and-climate-change" TargetMode="External"/><Relationship Id="rId46" Type="http://schemas.openxmlformats.org/officeDocument/2006/relationships/hyperlink" Target="https://www.nlm.nih.gov/medlineplus/" TargetMode="External"/><Relationship Id="rId59" Type="http://schemas.openxmlformats.org/officeDocument/2006/relationships/hyperlink" Target="https://www.nlm.nih.gov/medlineplus/exerciseforchildren.html" TargetMode="External"/><Relationship Id="rId67" Type="http://schemas.openxmlformats.org/officeDocument/2006/relationships/hyperlink" Target="http://www.whatscooking.fns.usda.gov/" TargetMode="External"/><Relationship Id="rId103" Type="http://schemas.openxmlformats.org/officeDocument/2006/relationships/hyperlink" Target="http://www.nga.gov/content/ngaweb/education/kids.html" TargetMode="External"/><Relationship Id="rId108" Type="http://schemas.openxmlformats.org/officeDocument/2006/relationships/hyperlink" Target="http://docsteach.org/" TargetMode="External"/><Relationship Id="rId20" Type="http://schemas.openxmlformats.org/officeDocument/2006/relationships/hyperlink" Target="http://www.eia.gov/kids/" TargetMode="External"/><Relationship Id="rId41" Type="http://schemas.openxmlformats.org/officeDocument/2006/relationships/hyperlink" Target="http://www.cdc.gov/vitalsigns/" TargetMode="External"/><Relationship Id="rId54" Type="http://schemas.openxmlformats.org/officeDocument/2006/relationships/hyperlink" Target="http://extension.oregonstate.edu/growhkc/tools/bepa" TargetMode="External"/><Relationship Id="rId62" Type="http://schemas.openxmlformats.org/officeDocument/2006/relationships/hyperlink" Target="http://www.fns.usda.gov/tn/myplate" TargetMode="External"/><Relationship Id="rId70" Type="http://schemas.openxmlformats.org/officeDocument/2006/relationships/hyperlink" Target="https://kids.usa.gov/teens/money/index.shtml" TargetMode="External"/><Relationship Id="rId75" Type="http://schemas.openxmlformats.org/officeDocument/2006/relationships/hyperlink" Target="http://www.consumerfinance.gov/" TargetMode="External"/><Relationship Id="rId83" Type="http://schemas.openxmlformats.org/officeDocument/2006/relationships/hyperlink" Target="http://www.bls.gov/k12/content/students/careers/career-exploration.htm" TargetMode="External"/><Relationship Id="rId88" Type="http://schemas.openxmlformats.org/officeDocument/2006/relationships/hyperlink" Target="https://studentaid.ed.gov/sa/prepare-for-college" TargetMode="External"/><Relationship Id="rId91" Type="http://schemas.openxmlformats.org/officeDocument/2006/relationships/hyperlink" Target="http://bensguide.gpo.gov/" TargetMode="External"/><Relationship Id="rId96" Type="http://schemas.openxmlformats.org/officeDocument/2006/relationships/hyperlink" Target="http://www.si.edu/apps/owney" TargetMode="External"/><Relationship Id="rId111" Type="http://schemas.openxmlformats.org/officeDocument/2006/relationships/hyperlink" Target="https://www.census.gov/mobile/dwell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3.epa.gov/carbon-footprint-calculator/" TargetMode="External"/><Relationship Id="rId23" Type="http://schemas.openxmlformats.org/officeDocument/2006/relationships/hyperlink" Target="http://extension.oregonstate.edu/find-us" TargetMode="External"/><Relationship Id="rId28" Type="http://schemas.openxmlformats.org/officeDocument/2006/relationships/hyperlink" Target="http://www.census.gov/schools/" TargetMode="External"/><Relationship Id="rId36" Type="http://schemas.openxmlformats.org/officeDocument/2006/relationships/hyperlink" Target="http://www.census.gov/popclock/" TargetMode="External"/><Relationship Id="rId49" Type="http://schemas.openxmlformats.org/officeDocument/2006/relationships/hyperlink" Target="https://www.nlm.nih.gov/medlineplus/languages/languages.html" TargetMode="External"/><Relationship Id="rId57" Type="http://schemas.openxmlformats.org/officeDocument/2006/relationships/hyperlink" Target="http://www.letsmove.gov/kids" TargetMode="External"/><Relationship Id="rId106" Type="http://schemas.openxmlformats.org/officeDocument/2006/relationships/hyperlink" Target="http://nmai.si.edu/vp/" TargetMode="External"/><Relationship Id="rId114" Type="http://schemas.openxmlformats.org/officeDocument/2006/relationships/fontTable" Target="fontTable.xml"/><Relationship Id="rId10" Type="http://schemas.openxmlformats.org/officeDocument/2006/relationships/hyperlink" Target="http://www.nasa.gov/audience/forkids/kidsclub/flash/index.html" TargetMode="External"/><Relationship Id="rId31" Type="http://schemas.openxmlformats.org/officeDocument/2006/relationships/hyperlink" Target="http://www.bls.gov/k12/games.htm" TargetMode="External"/><Relationship Id="rId44" Type="http://schemas.openxmlformats.org/officeDocument/2006/relationships/hyperlink" Target="http://girlshealth.gov/index.html" TargetMode="External"/><Relationship Id="rId52" Type="http://schemas.openxmlformats.org/officeDocument/2006/relationships/hyperlink" Target="http://public.health.oregon.gov/PreventionWellness/Nutrition/Pages/WeightoftheNationToolkit.aspx" TargetMode="External"/><Relationship Id="rId60" Type="http://schemas.openxmlformats.org/officeDocument/2006/relationships/hyperlink" Target="http://www.nasa.gov/audience/foreducators/trainlikeanastronaut/home/index.html" TargetMode="External"/><Relationship Id="rId65" Type="http://schemas.openxmlformats.org/officeDocument/2006/relationships/hyperlink" Target="http://www.fns.usda.gov/tn/myplate-ebooks" TargetMode="External"/><Relationship Id="rId73" Type="http://schemas.openxmlformats.org/officeDocument/2006/relationships/hyperlink" Target="https://www.fdic.gov/consumers/consumer/news/quicklinks.html" TargetMode="External"/><Relationship Id="rId78" Type="http://schemas.openxmlformats.org/officeDocument/2006/relationships/hyperlink" Target="http://www.jobcorps.gov/home.aspx" TargetMode="External"/><Relationship Id="rId81" Type="http://schemas.openxmlformats.org/officeDocument/2006/relationships/hyperlink" Target="http://www.careerinfonet.org/scholarshipsearch/" TargetMode="External"/><Relationship Id="rId86" Type="http://schemas.openxmlformats.org/officeDocument/2006/relationships/hyperlink" Target="http://www.eeoc.gov/youth/" TargetMode="External"/><Relationship Id="rId94" Type="http://schemas.openxmlformats.org/officeDocument/2006/relationships/hyperlink" Target="http://postalmuseum.si.edu/owneyebook/index.html" TargetMode="External"/><Relationship Id="rId99" Type="http://schemas.openxmlformats.org/officeDocument/2006/relationships/hyperlink" Target="http://spaceplace.nasa.gov/ios/en/" TargetMode="External"/><Relationship Id="rId101" Type="http://schemas.openxmlformats.org/officeDocument/2006/relationships/hyperlink" Target="http://www.cdc.gov/mobile/applications/sto/web-app.html" TargetMode="External"/><Relationship Id="rId4" Type="http://schemas.openxmlformats.org/officeDocument/2006/relationships/webSettings" Target="webSettings.xml"/><Relationship Id="rId9" Type="http://schemas.openxmlformats.org/officeDocument/2006/relationships/hyperlink" Target="http://www.nasa.gov/education/materials/" TargetMode="External"/><Relationship Id="rId13" Type="http://schemas.openxmlformats.org/officeDocument/2006/relationships/hyperlink" Target="http://education.usgs.gov/" TargetMode="External"/><Relationship Id="rId18" Type="http://schemas.openxmlformats.org/officeDocument/2006/relationships/hyperlink" Target="http://www.blm.gov/teachers/" TargetMode="External"/><Relationship Id="rId39" Type="http://schemas.openxmlformats.org/officeDocument/2006/relationships/hyperlink" Target="https://www.climate.gov/maps-data" TargetMode="External"/><Relationship Id="rId109" Type="http://schemas.openxmlformats.org/officeDocument/2006/relationships/hyperlink" Target="https://itunes.apple.com/us/app/embryo/id422337604?mt=8" TargetMode="External"/><Relationship Id="rId34" Type="http://schemas.openxmlformats.org/officeDocument/2006/relationships/hyperlink" Target="http://factfinder.census.gov/faces/nav/jsf/pages/index.xhtml" TargetMode="External"/><Relationship Id="rId50" Type="http://schemas.openxmlformats.org/officeDocument/2006/relationships/hyperlink" Target="https://www.nlm.nih.gov/medlineplus/videosandcooltools.html" TargetMode="External"/><Relationship Id="rId55" Type="http://schemas.openxmlformats.org/officeDocument/2006/relationships/hyperlink" Target="https://kids.usa.gov/watch-videos/exercise-and-eating-healthy/index.shtml" TargetMode="External"/><Relationship Id="rId76" Type="http://schemas.openxmlformats.org/officeDocument/2006/relationships/hyperlink" Target="http://www.consumerfinance.gov/students/" TargetMode="External"/><Relationship Id="rId97" Type="http://schemas.openxmlformats.org/officeDocument/2006/relationships/hyperlink" Target="http://www.nga.gov/content/ngaweb/education/kids.html" TargetMode="External"/><Relationship Id="rId104" Type="http://schemas.openxmlformats.org/officeDocument/2006/relationships/hyperlink" Target="http://nmai.si.edu/static/exhibitions/infinityofnations/" TargetMode="External"/><Relationship Id="rId7" Type="http://schemas.openxmlformats.org/officeDocument/2006/relationships/hyperlink" Target="http://www.loc.gov/teachers/" TargetMode="External"/><Relationship Id="rId71" Type="http://schemas.openxmlformats.org/officeDocument/2006/relationships/hyperlink" Target="https://www.fdic.gov/" TargetMode="External"/><Relationship Id="rId92" Type="http://schemas.openxmlformats.org/officeDocument/2006/relationships/hyperlink" Target="https://www.census.gov/mobile/censuspopquiz/" TargetMode="External"/><Relationship Id="rId2" Type="http://schemas.openxmlformats.org/officeDocument/2006/relationships/styles" Target="styles.xml"/><Relationship Id="rId29" Type="http://schemas.openxmlformats.org/officeDocument/2006/relationships/hyperlink" Target="http://www.census.gov/schools/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1749</Words>
  <Characters>21011</Characters>
  <Application>Microsoft Office Word</Application>
  <DocSecurity>0</DocSecurity>
  <Lines>175</Lines>
  <Paragraphs>45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Valery</dc:creator>
  <cp:keywords/>
  <dc:description/>
  <cp:lastModifiedBy>Arlene Weible</cp:lastModifiedBy>
  <cp:revision>2</cp:revision>
  <dcterms:created xsi:type="dcterms:W3CDTF">2016-04-19T15:18:00Z</dcterms:created>
  <dcterms:modified xsi:type="dcterms:W3CDTF">2016-04-19T15:18:00Z</dcterms:modified>
</cp:coreProperties>
</file>